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21B9" w:rsidRPr="004D2828" w:rsidRDefault="004224C7">
      <w:pPr>
        <w:pBdr>
          <w:top w:val="none" w:sz="4" w:space="0" w:color="000000"/>
          <w:left w:val="none" w:sz="4" w:space="0" w:color="000000"/>
          <w:bottom w:val="none" w:sz="4" w:space="0" w:color="000000"/>
          <w:right w:val="none" w:sz="4" w:space="0" w:color="000000"/>
        </w:pBdr>
        <w:jc w:val="center"/>
        <w:rPr>
          <w:lang w:val="ru-RU"/>
        </w:rPr>
      </w:pPr>
      <w:r w:rsidRPr="004D2828">
        <w:rPr>
          <w:rFonts w:ascii="Arial" w:eastAsia="Arial" w:hAnsi="Arial" w:cs="Arial"/>
          <w:b/>
          <w:color w:val="000000"/>
          <w:sz w:val="22"/>
          <w:lang w:val="ru-RU"/>
        </w:rPr>
        <w:t xml:space="preserve">УГОВОР О НАБАВЦИ РОБЕ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ab/>
      </w:r>
      <w:r w:rsidRPr="004D2828">
        <w:rPr>
          <w:rFonts w:ascii="Arial" w:eastAsia="Arial" w:hAnsi="Arial" w:cs="Arial"/>
          <w:color w:val="000000"/>
          <w:sz w:val="22"/>
          <w:lang w:val="ru-RU"/>
        </w:rPr>
        <w:tab/>
      </w:r>
      <w:r w:rsidRPr="004D2828">
        <w:rPr>
          <w:rFonts w:ascii="Arial" w:eastAsia="Arial" w:hAnsi="Arial" w:cs="Arial"/>
          <w:color w:val="000000"/>
          <w:sz w:val="22"/>
          <w:lang w:val="ru-RU"/>
        </w:rPr>
        <w:tab/>
      </w:r>
      <w:r w:rsidRPr="004D2828">
        <w:rPr>
          <w:rFonts w:ascii="Arial" w:eastAsia="Arial" w:hAnsi="Arial" w:cs="Arial"/>
          <w:color w:val="000000"/>
          <w:sz w:val="22"/>
          <w:lang w:val="ru-RU"/>
        </w:rPr>
        <w:tab/>
      </w:r>
      <w:r w:rsidRPr="004D2828">
        <w:rPr>
          <w:rFonts w:ascii="Arial" w:eastAsia="Arial" w:hAnsi="Arial" w:cs="Arial"/>
          <w:color w:val="000000"/>
          <w:sz w:val="22"/>
          <w:lang w:val="ru-RU"/>
        </w:rPr>
        <w:tab/>
      </w:r>
      <w:r w:rsidRPr="004D2828">
        <w:rPr>
          <w:rFonts w:ascii="Arial" w:eastAsia="Arial" w:hAnsi="Arial" w:cs="Arial"/>
          <w:color w:val="000000"/>
          <w:sz w:val="22"/>
          <w:lang w:val="ru-RU"/>
        </w:rPr>
        <w:tab/>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Закључен у</w:t>
      </w:r>
      <w:permStart w:id="1956323199" w:edGrp="everyone"/>
      <w:r w:rsidRPr="004D2828">
        <w:rPr>
          <w:rFonts w:ascii="Arial" w:eastAsia="Arial" w:hAnsi="Arial" w:cs="Arial"/>
          <w:color w:val="000000"/>
          <w:sz w:val="22"/>
          <w:lang w:val="ru-RU"/>
        </w:rPr>
        <w:t>[_________]</w:t>
      </w:r>
      <w:permEnd w:id="1956323199"/>
      <w:r w:rsidRPr="004D2828">
        <w:rPr>
          <w:rFonts w:ascii="Arial" w:eastAsia="Arial" w:hAnsi="Arial" w:cs="Arial"/>
          <w:color w:val="000000"/>
          <w:sz w:val="22"/>
          <w:lang w:val="ru-RU"/>
        </w:rPr>
        <w:t xml:space="preserve">, дана </w:t>
      </w:r>
      <w:permStart w:id="378680747" w:edGrp="everyone"/>
      <w:r w:rsidRPr="004D2828">
        <w:rPr>
          <w:rFonts w:ascii="Arial" w:eastAsia="Arial" w:hAnsi="Arial" w:cs="Arial"/>
          <w:color w:val="000000"/>
          <w:sz w:val="22"/>
          <w:lang w:val="ru-RU"/>
        </w:rPr>
        <w:t>[_________]</w:t>
      </w:r>
      <w:permEnd w:id="378680747"/>
      <w:r w:rsidRPr="004D2828">
        <w:rPr>
          <w:rFonts w:ascii="Arial" w:eastAsia="Arial" w:hAnsi="Arial" w:cs="Arial"/>
          <w:color w:val="000000"/>
          <w:sz w:val="22"/>
          <w:lang w:val="ru-RU"/>
        </w:rPr>
        <w:t xml:space="preserve"> између:</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rPr>
        <w:t>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Друштво за истраживање, производњу, прераду, дистрибуцију и промет нафте и нафтних деривата и истраживање и производњу природног гаса "</w:t>
      </w:r>
      <w:r w:rsidRPr="004D2828">
        <w:rPr>
          <w:rFonts w:ascii="Arial" w:eastAsia="Arial" w:hAnsi="Arial" w:cs="Arial"/>
          <w:b/>
          <w:color w:val="000000"/>
          <w:sz w:val="22"/>
          <w:lang w:val="ru-RU"/>
        </w:rPr>
        <w:t>Нафтна индустрија Србије</w:t>
      </w:r>
      <w:r w:rsidRPr="004D2828">
        <w:rPr>
          <w:rFonts w:ascii="Arial" w:eastAsia="Arial" w:hAnsi="Arial" w:cs="Arial"/>
          <w:color w:val="000000"/>
          <w:sz w:val="22"/>
          <w:lang w:val="ru-RU"/>
        </w:rPr>
        <w:t xml:space="preserve">" акционарско друштво, Нови Сад, ПИБ: 104052135, матични број: 20084693, у даљем тексту </w:t>
      </w:r>
      <w:r w:rsidRPr="004D2828">
        <w:rPr>
          <w:rFonts w:ascii="Arial" w:eastAsia="Arial" w:hAnsi="Arial" w:cs="Arial"/>
          <w:b/>
          <w:color w:val="000000"/>
          <w:sz w:val="22"/>
          <w:lang w:val="ru-RU"/>
        </w:rPr>
        <w:t>"Купац</w:t>
      </w:r>
      <w:r w:rsidRPr="004D2828">
        <w:rPr>
          <w:rFonts w:ascii="Arial" w:eastAsia="Arial" w:hAnsi="Arial" w:cs="Arial"/>
          <w:color w:val="000000"/>
          <w:sz w:val="22"/>
          <w:lang w:val="ru-RU"/>
        </w:rPr>
        <w:t xml:space="preserve">", кога заступа </w:t>
      </w:r>
      <w:permStart w:id="1267278885" w:edGrp="everyone"/>
      <w:r w:rsidRPr="004D2828">
        <w:rPr>
          <w:rFonts w:ascii="Arial" w:eastAsia="Arial" w:hAnsi="Arial" w:cs="Arial"/>
          <w:color w:val="000000"/>
          <w:sz w:val="22"/>
          <w:lang w:val="ru-RU"/>
        </w:rPr>
        <w:t xml:space="preserve">[_________], </w:t>
      </w:r>
      <w:permEnd w:id="1267278885"/>
      <w:r w:rsidRPr="004D2828">
        <w:rPr>
          <w:rFonts w:ascii="Arial" w:eastAsia="Arial" w:hAnsi="Arial" w:cs="Arial"/>
          <w:color w:val="000000"/>
          <w:sz w:val="22"/>
          <w:lang w:val="ru-RU"/>
        </w:rPr>
        <w:t xml:space="preserve">на основу Пуномоћи бр. </w:t>
      </w:r>
      <w:permStart w:id="202774459" w:edGrp="everyone"/>
      <w:r w:rsidRPr="004D2828">
        <w:rPr>
          <w:rFonts w:ascii="Arial" w:eastAsia="Arial" w:hAnsi="Arial" w:cs="Arial"/>
          <w:color w:val="000000"/>
          <w:sz w:val="22"/>
          <w:lang w:val="ru-RU"/>
        </w:rPr>
        <w:t xml:space="preserve">[_________] </w:t>
      </w:r>
      <w:permEnd w:id="202774459"/>
      <w:r w:rsidRPr="004D2828">
        <w:rPr>
          <w:rFonts w:ascii="Arial" w:eastAsia="Arial" w:hAnsi="Arial" w:cs="Arial"/>
          <w:color w:val="000000"/>
          <w:sz w:val="22"/>
          <w:lang w:val="ru-RU"/>
        </w:rPr>
        <w:t xml:space="preserve">од </w:t>
      </w:r>
      <w:permStart w:id="1677681102" w:edGrp="everyone"/>
      <w:r w:rsidRPr="004D2828">
        <w:rPr>
          <w:rFonts w:ascii="Arial" w:eastAsia="Arial" w:hAnsi="Arial" w:cs="Arial"/>
          <w:color w:val="000000"/>
          <w:sz w:val="22"/>
          <w:lang w:val="ru-RU"/>
        </w:rPr>
        <w:t>[_________]</w:t>
      </w:r>
      <w:permEnd w:id="1677681102"/>
      <w:r w:rsidRPr="004D2828">
        <w:rPr>
          <w:rFonts w:ascii="Arial" w:eastAsia="Arial" w:hAnsi="Arial" w:cs="Arial"/>
          <w:color w:val="000000"/>
          <w:sz w:val="22"/>
          <w:lang w:val="ru-RU"/>
        </w:rPr>
        <w:t xml:space="preserve">, са једне стране,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rPr>
        <w:t>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и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rPr>
        <w:t>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permStart w:id="1735131658" w:edGrp="everyone"/>
      <w:r w:rsidRPr="004D2828">
        <w:rPr>
          <w:rFonts w:ascii="Arial" w:eastAsia="Arial" w:hAnsi="Arial" w:cs="Arial"/>
          <w:color w:val="000000"/>
          <w:sz w:val="22"/>
          <w:lang w:val="ru-RU"/>
        </w:rPr>
        <w:t xml:space="preserve">[_________], ПИБ: [_________], матични број: [_________], у даљем тексту </w:t>
      </w:r>
      <w:r w:rsidRPr="004D2828">
        <w:rPr>
          <w:rFonts w:ascii="Arial" w:eastAsia="Arial" w:hAnsi="Arial" w:cs="Arial"/>
          <w:b/>
          <w:color w:val="000000"/>
          <w:sz w:val="22"/>
          <w:lang w:val="ru-RU"/>
        </w:rPr>
        <w:t>"Добављач"</w:t>
      </w:r>
      <w:r w:rsidRPr="004D2828">
        <w:rPr>
          <w:rFonts w:ascii="Arial" w:eastAsia="Arial" w:hAnsi="Arial" w:cs="Arial"/>
          <w:color w:val="000000"/>
          <w:sz w:val="22"/>
          <w:lang w:val="ru-RU"/>
        </w:rPr>
        <w:t>, кога заступа [_________], на основу</w:t>
      </w:r>
      <w:r w:rsidRPr="004D2828">
        <w:rPr>
          <w:rFonts w:ascii="Arial" w:eastAsia="Arial" w:hAnsi="Arial" w:cs="Arial"/>
          <w:color w:val="000000"/>
          <w:sz w:val="22"/>
        </w:rPr>
        <w:t> </w:t>
      </w:r>
      <w:r w:rsidRPr="004D2828">
        <w:rPr>
          <w:rFonts w:ascii="Arial" w:eastAsia="Arial" w:hAnsi="Arial" w:cs="Arial"/>
          <w:color w:val="000000"/>
          <w:sz w:val="22"/>
          <w:lang w:val="ru-RU"/>
        </w:rPr>
        <w:t xml:space="preserve"> [___________],</w:t>
      </w:r>
      <w:permEnd w:id="1735131658"/>
      <w:r w:rsidRPr="004D2828">
        <w:rPr>
          <w:rFonts w:ascii="Arial" w:eastAsia="Arial" w:hAnsi="Arial" w:cs="Arial"/>
          <w:color w:val="000000"/>
          <w:sz w:val="22"/>
          <w:lang w:val="ru-RU"/>
        </w:rPr>
        <w:t xml:space="preserve"> са друге стране.</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rPr>
        <w:t>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Обе стране заједно су у даљем тексту "Уговорне стране", а појединачно – "Страна":</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rPr>
        <w:t>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b/>
          <w:color w:val="000000"/>
          <w:sz w:val="22"/>
          <w:lang w:val="ru-RU"/>
        </w:rPr>
        <w:t>1.</w:t>
      </w:r>
      <w:r w:rsidRPr="004D2828">
        <w:rPr>
          <w:rFonts w:ascii="Arial" w:eastAsia="Arial" w:hAnsi="Arial" w:cs="Arial"/>
          <w:color w:val="000000"/>
          <w:sz w:val="22"/>
          <w:lang w:val="ru-RU"/>
        </w:rPr>
        <w:t xml:space="preserve"> </w:t>
      </w:r>
      <w:r w:rsidRPr="004D2828">
        <w:rPr>
          <w:rFonts w:ascii="Arial" w:eastAsia="Arial" w:hAnsi="Arial" w:cs="Arial"/>
          <w:b/>
          <w:color w:val="000000"/>
          <w:sz w:val="22"/>
          <w:lang w:val="ru-RU"/>
        </w:rPr>
        <w:t>ПРЕДМЕТ УГОВОРА</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1.1. Добављач је дужан да</w:t>
      </w:r>
      <w:r w:rsidRPr="004D2828">
        <w:rPr>
          <w:rFonts w:ascii="Arial" w:eastAsia="Arial" w:hAnsi="Arial" w:cs="Arial"/>
          <w:color w:val="000000"/>
          <w:sz w:val="22"/>
        </w:rPr>
        <w:t>  </w:t>
      </w:r>
      <w:r w:rsidRPr="004D2828">
        <w:rPr>
          <w:rFonts w:ascii="Arial" w:eastAsia="Arial" w:hAnsi="Arial" w:cs="Arial"/>
          <w:color w:val="000000"/>
          <w:sz w:val="22"/>
          <w:lang w:val="ru-RU"/>
        </w:rPr>
        <w:t xml:space="preserve"> пренесе на Купца право својине на продату робу и да му је у ту сврху преда, а Купац је дужан да прими и плати примљену Робу (у даљем тексту: Роба).</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rPr>
        <w:t>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1.2. Назив, асортиман, количина, квалитет, цена и рокови, услови и процедура испоруке Робе, Прималац робе, и остали услови о којима су Уговорне стране постигле сагласност дате су као прилог овог Уговора (у даљем у тексту: "Прилог бр.1").</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permStart w:id="490238450" w:edGrp="everyone"/>
      <w:r w:rsidRPr="004D2828">
        <w:rPr>
          <w:rFonts w:ascii="Arial" w:eastAsia="Arial" w:hAnsi="Arial" w:cs="Arial"/>
          <w:color w:val="000000"/>
          <w:sz w:val="22"/>
          <w:lang w:val="ru-RU"/>
        </w:rPr>
        <w:t>1.3. Обим испоруке Робе зависи од тренутних потреба Купца, и биће вршене или</w:t>
      </w:r>
      <w:r w:rsidRPr="004D2828">
        <w:rPr>
          <w:rFonts w:ascii="Arial" w:eastAsia="Arial" w:hAnsi="Arial" w:cs="Arial"/>
          <w:color w:val="000000"/>
          <w:sz w:val="22"/>
        </w:rPr>
        <w:t> </w:t>
      </w:r>
      <w:r w:rsidRPr="004D2828">
        <w:rPr>
          <w:rFonts w:ascii="Arial" w:eastAsia="Arial" w:hAnsi="Arial" w:cs="Arial"/>
          <w:color w:val="000000"/>
          <w:sz w:val="22"/>
          <w:lang w:val="ru-RU"/>
        </w:rPr>
        <w:t xml:space="preserve"> у роковима утврђеним Прилогом бр 1 (за уговорене обавезујуће количине)</w:t>
      </w:r>
      <w:r w:rsidRPr="004D2828">
        <w:rPr>
          <w:rFonts w:ascii="Arial" w:eastAsia="Arial" w:hAnsi="Arial" w:cs="Arial"/>
          <w:color w:val="000000"/>
          <w:sz w:val="22"/>
        </w:rPr>
        <w:t>  </w:t>
      </w:r>
      <w:r w:rsidRPr="004D2828">
        <w:rPr>
          <w:rFonts w:ascii="Arial" w:eastAsia="Arial" w:hAnsi="Arial" w:cs="Arial"/>
          <w:color w:val="000000"/>
          <w:sz w:val="22"/>
          <w:lang w:val="ru-RU"/>
        </w:rPr>
        <w:t>или</w:t>
      </w:r>
      <w:r w:rsidRPr="004D2828">
        <w:rPr>
          <w:rFonts w:ascii="Arial" w:eastAsia="Arial" w:hAnsi="Arial" w:cs="Arial"/>
          <w:color w:val="000000"/>
          <w:sz w:val="22"/>
        </w:rPr>
        <w:t> </w:t>
      </w:r>
      <w:r w:rsidRPr="004D2828">
        <w:rPr>
          <w:rFonts w:ascii="Arial" w:eastAsia="Arial" w:hAnsi="Arial" w:cs="Arial"/>
          <w:color w:val="000000"/>
          <w:sz w:val="22"/>
          <w:lang w:val="ru-RU"/>
        </w:rPr>
        <w:t xml:space="preserve"> сукцесивним испорукама</w:t>
      </w:r>
      <w:r w:rsidRPr="004D2828">
        <w:rPr>
          <w:rFonts w:ascii="Arial" w:eastAsia="Arial" w:hAnsi="Arial" w:cs="Arial"/>
          <w:color w:val="000000"/>
          <w:sz w:val="22"/>
        </w:rPr>
        <w:t> </w:t>
      </w:r>
      <w:r w:rsidRPr="004D2828">
        <w:rPr>
          <w:rFonts w:ascii="Arial" w:eastAsia="Arial" w:hAnsi="Arial" w:cs="Arial"/>
          <w:color w:val="000000"/>
          <w:sz w:val="22"/>
          <w:lang w:val="ru-RU"/>
        </w:rPr>
        <w:t xml:space="preserve"> од стране Добављача, у складу са динамиком и потребама Купца утврђеним на начин регулисан овим Уговором,</w:t>
      </w:r>
      <w:r w:rsidRPr="004D2828">
        <w:rPr>
          <w:rFonts w:ascii="Arial" w:eastAsia="Arial" w:hAnsi="Arial" w:cs="Arial"/>
          <w:color w:val="000000"/>
          <w:sz w:val="22"/>
        </w:rPr>
        <w:t> </w:t>
      </w:r>
      <w:r w:rsidRPr="004D2828">
        <w:rPr>
          <w:rFonts w:ascii="Arial" w:eastAsia="Arial" w:hAnsi="Arial" w:cs="Arial"/>
          <w:color w:val="000000"/>
          <w:sz w:val="22"/>
          <w:lang w:val="ru-RU"/>
        </w:rPr>
        <w:t xml:space="preserve"> и у оквиру необавезујућих</w:t>
      </w:r>
      <w:r w:rsidRPr="004D2828">
        <w:rPr>
          <w:rFonts w:ascii="Arial" w:eastAsia="Arial" w:hAnsi="Arial" w:cs="Arial"/>
          <w:color w:val="000000"/>
          <w:sz w:val="22"/>
        </w:rPr>
        <w:t> </w:t>
      </w:r>
      <w:r w:rsidRPr="004D2828">
        <w:rPr>
          <w:rFonts w:ascii="Arial" w:eastAsia="Arial" w:hAnsi="Arial" w:cs="Arial"/>
          <w:color w:val="000000"/>
          <w:sz w:val="22"/>
          <w:lang w:val="ru-RU"/>
        </w:rPr>
        <w:t xml:space="preserve"> количина наведених</w:t>
      </w:r>
      <w:r w:rsidRPr="004D2828">
        <w:rPr>
          <w:rFonts w:ascii="Arial" w:eastAsia="Arial" w:hAnsi="Arial" w:cs="Arial"/>
          <w:color w:val="000000"/>
          <w:sz w:val="22"/>
        </w:rPr>
        <w:t> </w:t>
      </w:r>
      <w:r w:rsidRPr="004D2828">
        <w:rPr>
          <w:rFonts w:ascii="Arial" w:eastAsia="Arial" w:hAnsi="Arial" w:cs="Arial"/>
          <w:color w:val="000000"/>
          <w:sz w:val="22"/>
          <w:lang w:val="ru-RU"/>
        </w:rPr>
        <w:t xml:space="preserve"> Прилогом бр. 1</w:t>
      </w:r>
      <w:r w:rsidRPr="004D2828">
        <w:rPr>
          <w:rFonts w:ascii="Arial" w:eastAsia="Arial" w:hAnsi="Arial" w:cs="Arial"/>
          <w:color w:val="000000"/>
          <w:sz w:val="22"/>
        </w:rPr>
        <w:t> </w:t>
      </w:r>
      <w:r w:rsidRPr="004D2828">
        <w:rPr>
          <w:rFonts w:ascii="Arial" w:eastAsia="Arial" w:hAnsi="Arial" w:cs="Arial"/>
          <w:color w:val="000000"/>
          <w:sz w:val="22"/>
          <w:lang w:val="ru-RU"/>
        </w:rPr>
        <w:t xml:space="preserve"> а</w:t>
      </w:r>
      <w:r w:rsidRPr="004D2828">
        <w:rPr>
          <w:rFonts w:ascii="Arial" w:eastAsia="Arial" w:hAnsi="Arial" w:cs="Arial"/>
          <w:color w:val="000000"/>
          <w:sz w:val="22"/>
        </w:rPr>
        <w:t> </w:t>
      </w:r>
      <w:r w:rsidRPr="004D2828">
        <w:rPr>
          <w:rFonts w:ascii="Arial" w:eastAsia="Arial" w:hAnsi="Arial" w:cs="Arial"/>
          <w:color w:val="000000"/>
          <w:sz w:val="22"/>
          <w:lang w:val="ru-RU"/>
        </w:rPr>
        <w:t xml:space="preserve"> чија се испорука уговора</w:t>
      </w:r>
      <w:r w:rsidRPr="004D2828">
        <w:rPr>
          <w:rFonts w:ascii="Arial" w:eastAsia="Arial" w:hAnsi="Arial" w:cs="Arial"/>
          <w:color w:val="000000"/>
          <w:sz w:val="22"/>
        </w:rPr>
        <w:t> </w:t>
      </w:r>
      <w:r w:rsidRPr="004D2828">
        <w:rPr>
          <w:rFonts w:ascii="Arial" w:eastAsia="Arial" w:hAnsi="Arial" w:cs="Arial"/>
          <w:color w:val="000000"/>
          <w:sz w:val="22"/>
          <w:lang w:val="ru-RU"/>
        </w:rPr>
        <w:t xml:space="preserve"> тек након испостављеног</w:t>
      </w:r>
      <w:r w:rsidRPr="004D2828">
        <w:rPr>
          <w:rFonts w:ascii="Arial" w:eastAsia="Arial" w:hAnsi="Arial" w:cs="Arial"/>
          <w:color w:val="000000"/>
          <w:sz w:val="22"/>
        </w:rPr>
        <w:t> </w:t>
      </w:r>
      <w:r w:rsidRPr="004D2828">
        <w:rPr>
          <w:rFonts w:ascii="Arial" w:eastAsia="Arial" w:hAnsi="Arial" w:cs="Arial"/>
          <w:color w:val="000000"/>
          <w:sz w:val="22"/>
          <w:lang w:val="ru-RU"/>
        </w:rPr>
        <w:t xml:space="preserve"> Прилога</w:t>
      </w:r>
      <w:r w:rsidRPr="004D2828">
        <w:rPr>
          <w:rFonts w:ascii="Arial" w:eastAsia="Arial" w:hAnsi="Arial" w:cs="Arial"/>
          <w:color w:val="000000"/>
          <w:sz w:val="22"/>
        </w:rPr>
        <w:t> </w:t>
      </w:r>
      <w:r w:rsidRPr="004D2828">
        <w:rPr>
          <w:rFonts w:ascii="Arial" w:eastAsia="Arial" w:hAnsi="Arial" w:cs="Arial"/>
          <w:color w:val="000000"/>
          <w:sz w:val="22"/>
          <w:lang w:val="ru-RU"/>
        </w:rPr>
        <w:t xml:space="preserve"> бр.2 овог Уговора ( у даљем тексту се Прилог бр 1 и Прилог бр 2 заједнички називају: Прилог, осим уколико је одредбама Уговора изричито наведено другачије).</w:t>
      </w:r>
      <w:r w:rsidRPr="004D2828">
        <w:rPr>
          <w:rFonts w:ascii="Arial" w:eastAsia="Arial" w:hAnsi="Arial" w:cs="Arial"/>
          <w:color w:val="000000"/>
          <w:sz w:val="22"/>
        </w:rPr>
        <w:t> </w:t>
      </w:r>
      <w:r w:rsidRPr="004D2828">
        <w:rPr>
          <w:rFonts w:ascii="Arial" w:eastAsia="Arial" w:hAnsi="Arial" w:cs="Arial"/>
          <w:color w:val="000000"/>
          <w:sz w:val="22"/>
          <w:lang w:val="ru-RU"/>
        </w:rPr>
        <w:t xml:space="preserve">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1.4. Добављач</w:t>
      </w:r>
      <w:r w:rsidRPr="004D2828">
        <w:rPr>
          <w:rFonts w:ascii="Arial" w:eastAsia="Arial" w:hAnsi="Arial" w:cs="Arial"/>
          <w:color w:val="000000"/>
          <w:sz w:val="22"/>
        </w:rPr>
        <w:t> </w:t>
      </w:r>
      <w:r w:rsidRPr="004D2828">
        <w:rPr>
          <w:rFonts w:ascii="Arial" w:eastAsia="Arial" w:hAnsi="Arial" w:cs="Arial"/>
          <w:color w:val="000000"/>
          <w:sz w:val="22"/>
          <w:lang w:val="ru-RU"/>
        </w:rPr>
        <w:t xml:space="preserve"> нема право да потражује од Купца нити да према њему истакне било који захтев који се тиче накнаде потраживања: трошкова, штете – стварне или изгубљене добити, и других потраживања, уколико Купац у периоду важења овог Уговора, не захтева испоруку Робе у обиму који одговара</w:t>
      </w:r>
      <w:r w:rsidRPr="004D2828">
        <w:rPr>
          <w:rFonts w:ascii="Arial" w:eastAsia="Arial" w:hAnsi="Arial" w:cs="Arial"/>
          <w:color w:val="000000"/>
          <w:sz w:val="22"/>
        </w:rPr>
        <w:t> </w:t>
      </w:r>
      <w:r w:rsidRPr="004D2828">
        <w:rPr>
          <w:rFonts w:ascii="Arial" w:eastAsia="Arial" w:hAnsi="Arial" w:cs="Arial"/>
          <w:color w:val="000000"/>
          <w:sz w:val="22"/>
          <w:lang w:val="ru-RU"/>
        </w:rPr>
        <w:t xml:space="preserve"> максималној вредности из Прилога.</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b/>
          <w:i/>
          <w:color w:val="000000"/>
          <w:sz w:val="22"/>
          <w:lang w:val="ru-RU"/>
        </w:rPr>
        <w:t xml:space="preserve">[напомена аутору: тачке 1.3. и 1.4 су опционе у случају уговарања опционих количина чија се испорука врши по појединачним поруџбеницама] </w:t>
      </w:r>
    </w:p>
    <w:permEnd w:id="490238450"/>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rPr>
        <w:t>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b/>
          <w:color w:val="000000"/>
          <w:sz w:val="22"/>
          <w:lang w:val="ru-RU"/>
        </w:rPr>
        <w:t>2.</w:t>
      </w:r>
      <w:r w:rsidRPr="004D2828">
        <w:rPr>
          <w:rFonts w:ascii="Arial" w:eastAsia="Arial" w:hAnsi="Arial" w:cs="Arial"/>
          <w:color w:val="000000"/>
          <w:sz w:val="22"/>
          <w:lang w:val="ru-RU"/>
        </w:rPr>
        <w:t xml:space="preserve"> </w:t>
      </w:r>
      <w:r w:rsidRPr="004D2828">
        <w:rPr>
          <w:rFonts w:ascii="Arial" w:eastAsia="Arial" w:hAnsi="Arial" w:cs="Arial"/>
          <w:b/>
          <w:color w:val="000000"/>
          <w:sz w:val="22"/>
          <w:lang w:val="ru-RU"/>
        </w:rPr>
        <w:t>КОЛИЧИНА, КВАЛИТЕТ И ЦЕЛОВИТОСТ РОБЕ</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2.1. Гарантни рок за Робу, ако постоји за ту врсту Робе, се дефинише техничком документацијом Робе, гарантним листом (који је Добављач дужан да достави Купцу заједно са робом) или другим документом, који се предаје Купцу (Примаоцу робе). У сваком случају, гаранција за Робу, која је наведена у </w:t>
      </w:r>
      <w:permStart w:id="856765377" w:edGrp="everyone"/>
      <w:r w:rsidRPr="004D2828">
        <w:rPr>
          <w:rFonts w:ascii="Arial" w:eastAsia="Arial" w:hAnsi="Arial" w:cs="Arial"/>
          <w:color w:val="000000"/>
          <w:sz w:val="22"/>
          <w:lang w:val="ru-RU"/>
        </w:rPr>
        <w:t xml:space="preserve">Прилогу бр.1., не сме да износи мање од 18 (осамнаест) месеци од датума испоруке Робе или мање од 12 (дванаест) месеци од датума почетка коришћења Робе. Рок трајања, уколико постоји за ту врсту Робе, се дефинише важећим стандардима и техничким условима Робе. </w:t>
      </w:r>
    </w:p>
    <w:permEnd w:id="856765377"/>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rPr>
        <w:t>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2.2. Добављач је дужан да, о свом трошку, отклони све недостатке који се покажу у току гарантног рока из тачке 2.1. и то у складу са следећом процедуром:</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rPr>
        <w:t>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2.2.1. када Купац установи недостатке на Роби, о томе ће одмах писаним путем обавестити Добављача и позвати га да настале недостатке отклони;</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rPr>
        <w:t>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2.2.2. када прими обавештење из тачке 2.2.1., Добављач је дужан:</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2.2.2.1. да у најкраћем року, а најдуже у року од 3 (три) календарска дана од дана пријема обавештења из тачке 2.2.1., обавести Купца писаним путем у ком року и на који начин намерава да отклони недостатке, с тим да рок почетка отклањања недостатака не може бити дужи од 7 (седам) календарских дана од дана пријема обавештења из тачке 2.2.1.;</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2.2.2.2. да у најкраћем року приступи њиховом отклањању и да обезбеди приоритет у циљу отклањања недостатака.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2.3. Гарантни рок за Робу, после отклоњеног недостатка, се продужава у складу са следећим правилима:</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2.3.1. у случају мање оправке Робе, односно дела Робе – гарантни рок се продужава за онај период који је једнак периоду у коме је Купац био лишен употребе Робе, односно дела Робе;</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2.3.2. када је обим недостатка такав да је његово отклањање извршено заменом или битном оправком Робе, односно дела Робе – гарантни рок за Робу, односно део Робе – почиње да тече поново од дана отклањања недостатка – и то у пуном трајању из тачке 2.1.</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2.4. Уколико Добављач не поступи у свему у складу са тачком 2.2., Купац стиче право да у циљу најбрже и најефикасније интервенције, предузме потребне мере и изврши потребне измене или поправке сам, или преко трећег лица, о трошку Добављача без икаквог умањивања својих права из гаранције, а Добављач је у том случају дужан да надокнади све трошкове Купца, у року од 10 (десет) календарских дана од датума слања Купчевог обавештења о томе.</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rPr>
        <w:t>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2.5. Добављач није одговоран и није дужан да отклони недостатке који су настали као последица Купчевог нестручног руковања и употребе – супротно добијеним упутствима од Добављача.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2.6. Ефикасност интервенције из тачке 2.2. не сме бити умањена ако Купац и Добављач нису сагласни да ли је наступио случај из тачке 2.5. После коначног установљавања одговорности по овом питању, све трошкове ће сносити она уговорна страна на чијој страни је установљено постојање одговорности у том случају.</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2.7. Добављач се обавезује да, на име обезбеђења уредног и квалитетног извршења свих уговорних обавеза за време трајања гарантног рока из тачке 2.1., на дан закључења Уговора </w:t>
      </w:r>
      <w:permStart w:id="597315820" w:edGrp="everyone"/>
      <w:r w:rsidRPr="004D2828">
        <w:rPr>
          <w:rFonts w:ascii="Arial" w:eastAsia="Arial" w:hAnsi="Arial" w:cs="Arial"/>
          <w:color w:val="000000"/>
          <w:sz w:val="22"/>
          <w:lang w:val="ru-RU"/>
        </w:rPr>
        <w:t xml:space="preserve">[односно у року од 15 дана од закључења Уговора у случају банкарске гаранције)/ на дан достављања Робе по појединачној Поруџбеници </w:t>
      </w:r>
      <w:r w:rsidRPr="004D2828">
        <w:rPr>
          <w:rFonts w:ascii="Arial" w:eastAsia="Arial" w:hAnsi="Arial" w:cs="Arial"/>
          <w:b/>
          <w:color w:val="000000"/>
          <w:sz w:val="22"/>
          <w:lang w:val="ru-RU"/>
        </w:rPr>
        <w:t>[</w:t>
      </w:r>
      <w:r w:rsidRPr="004D2828">
        <w:rPr>
          <w:rFonts w:ascii="Arial" w:eastAsia="Arial" w:hAnsi="Arial" w:cs="Arial"/>
          <w:b/>
          <w:i/>
          <w:color w:val="000000"/>
          <w:sz w:val="22"/>
          <w:lang w:val="ru-RU"/>
        </w:rPr>
        <w:t>Напомена аутору:</w:t>
      </w:r>
      <w:r w:rsidRPr="004D2828">
        <w:rPr>
          <w:rFonts w:ascii="Arial" w:eastAsia="Arial" w:hAnsi="Arial" w:cs="Arial"/>
          <w:b/>
          <w:color w:val="000000"/>
          <w:sz w:val="22"/>
          <w:lang w:val="ru-RU"/>
        </w:rPr>
        <w:t xml:space="preserve"> </w:t>
      </w:r>
      <w:r w:rsidRPr="004D2828">
        <w:rPr>
          <w:rFonts w:ascii="Arial" w:eastAsia="Arial" w:hAnsi="Arial" w:cs="Arial"/>
          <w:b/>
          <w:i/>
          <w:color w:val="000000"/>
          <w:sz w:val="22"/>
          <w:lang w:val="ru-RU"/>
        </w:rPr>
        <w:t>опционо у случају набавке по поједниачним поруџбинама-брисати уколико то није случај]</w:t>
      </w:r>
      <w:r w:rsidRPr="004D2828">
        <w:rPr>
          <w:rFonts w:ascii="Arial" w:eastAsia="Arial" w:hAnsi="Arial" w:cs="Arial"/>
          <w:b/>
          <w:color w:val="000000"/>
          <w:sz w:val="22"/>
          <w:lang w:val="ru-RU"/>
        </w:rPr>
        <w:t>:</w:t>
      </w:r>
    </w:p>
    <w:permEnd w:id="597315820"/>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w:t>
      </w:r>
      <w:permStart w:id="342651911" w:edGrp="everyone"/>
      <w:r w:rsidRPr="004D2828">
        <w:rPr>
          <w:rFonts w:ascii="Arial" w:eastAsia="Arial" w:hAnsi="Arial" w:cs="Arial"/>
          <w:color w:val="000000"/>
          <w:sz w:val="22"/>
          <w:lang w:val="ru-RU"/>
        </w:rPr>
        <w:tab/>
        <w:t xml:space="preserve">За Робе чија је вредност без урачунатог ПДВ-а већа од 10.000.000,00 динара банкарску гаранцију првокласне пословне банке коју прихвата Купац, која је безусловна, неопозива и наплатива на први писани позив, у форми и са садржином која је прихватљива за Купца, са роком важења одређеним у Прилогу 1, а која је одређена у валути Уговора и гласи на 10% од Уговорене цене са обрачунатим ПДВ-ом /на 10% од вредности појединачне Поруџбенице са ПДВ-ом </w:t>
      </w:r>
      <w:r w:rsidRPr="004D2828">
        <w:rPr>
          <w:rFonts w:ascii="Arial" w:eastAsia="Arial" w:hAnsi="Arial" w:cs="Arial"/>
          <w:b/>
          <w:i/>
          <w:color w:val="000000"/>
          <w:sz w:val="22"/>
          <w:lang w:val="ru-RU"/>
        </w:rPr>
        <w:t>[Напомена аутору: опционо у случају набавке по поједниачним поруџбинама - брисати уколико то није случај]</w:t>
      </w:r>
      <w:r w:rsidRPr="004D2828">
        <w:rPr>
          <w:rFonts w:ascii="Arial" w:eastAsia="Arial" w:hAnsi="Arial" w:cs="Arial"/>
          <w:color w:val="000000"/>
          <w:sz w:val="22"/>
          <w:lang w:val="ru-RU"/>
        </w:rPr>
        <w:t>.</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w:t>
      </w:r>
      <w:r w:rsidRPr="004D2828">
        <w:rPr>
          <w:rFonts w:ascii="Arial" w:eastAsia="Arial" w:hAnsi="Arial" w:cs="Arial"/>
          <w:color w:val="000000"/>
          <w:sz w:val="22"/>
          <w:lang w:val="ru-RU"/>
        </w:rPr>
        <w:tab/>
        <w:t xml:space="preserve">За Робе чија вредност без обрачунатог ПДВ-а не прелази износ од 10.000.000,00 динара а није мања од 2.000.000,00 динара алтернативно или банкарску гаранцију у свему како је дефинисано у алинеји 1. овог става или бланко сопствену меницу без протеста потписану од стране законског заступника Добављача, оверену печатом Добављача и регистровану у НБС заједно са меничним овлашћењем за попуњавање и наплату, а које је такође потписано од стране законског заступника Добављача, као и копију картона депонованих потписа (овера не сме бити старија од недељу дана од дана издавања менице) а у износу од 10% од Уговорене цене са обрачунатим ПДВ-ом /на 10% од вредности појединачне Поруџбенице са ПДВ-ом </w:t>
      </w:r>
      <w:r w:rsidRPr="004D2828">
        <w:rPr>
          <w:rFonts w:ascii="Arial" w:eastAsia="Arial" w:hAnsi="Arial" w:cs="Arial"/>
          <w:b/>
          <w:i/>
          <w:color w:val="000000"/>
          <w:sz w:val="22"/>
          <w:lang w:val="ru-RU"/>
        </w:rPr>
        <w:t>[Напомена аутору: опционо у случају набавке по поједниачним поруџбинама - брисати уколико то није случај]</w:t>
      </w:r>
      <w:r w:rsidRPr="004D2828">
        <w:rPr>
          <w:rFonts w:ascii="Arial" w:eastAsia="Arial" w:hAnsi="Arial" w:cs="Arial"/>
          <w:color w:val="000000"/>
          <w:sz w:val="22"/>
          <w:lang w:val="ru-RU"/>
        </w:rPr>
        <w:t>.</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Рок важности гаранције као и менице за добро извршење посла треба да буде минимално 30 дана дужи од истека гарантног периода.</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w:t>
      </w:r>
      <w:r w:rsidRPr="004D2828">
        <w:rPr>
          <w:rFonts w:ascii="Arial" w:eastAsia="Arial" w:hAnsi="Arial" w:cs="Arial"/>
          <w:color w:val="000000"/>
          <w:sz w:val="22"/>
          <w:lang w:val="ru-RU"/>
        </w:rPr>
        <w:tab/>
        <w:t>За Робе чија вредност не прелази износ од 2.000.000,00 динара Купац у сваком појединачном случају одлучује да ли ће тражити од Добављача достављање менице односно банкарске гаранције што се евидентира у Прилогу 1. Уколико Купац буде захтевао од Добављача ова средства обезбеђења она у свему морају одговарати условима предвиђеним у алинеји 1. и 2. овог става.</w:t>
      </w:r>
    </w:p>
    <w:p w:rsidR="004A21B9" w:rsidRPr="004D2828" w:rsidRDefault="004224C7">
      <w:pPr>
        <w:pBdr>
          <w:top w:val="none" w:sz="4" w:space="0" w:color="000000"/>
          <w:left w:val="none" w:sz="4" w:space="0" w:color="000000"/>
          <w:bottom w:val="none" w:sz="4" w:space="0" w:color="000000"/>
          <w:right w:val="none" w:sz="4" w:space="0" w:color="000000"/>
        </w:pBdr>
        <w:tabs>
          <w:tab w:val="left" w:pos="567"/>
        </w:tabs>
        <w:jc w:val="both"/>
        <w:rPr>
          <w:lang w:val="ru-RU"/>
        </w:rPr>
      </w:pPr>
      <w:r w:rsidRPr="004D2828">
        <w:rPr>
          <w:rFonts w:ascii="Arial" w:eastAsia="Arial" w:hAnsi="Arial" w:cs="Arial"/>
          <w:i/>
          <w:color w:val="000000"/>
          <w:sz w:val="22"/>
        </w:rPr>
        <w:t> </w:t>
      </w:r>
      <w:r w:rsidRPr="004D2828">
        <w:rPr>
          <w:rFonts w:ascii="Arial" w:eastAsia="Arial" w:hAnsi="Arial" w:cs="Arial"/>
          <w:b/>
          <w:i/>
          <w:color w:val="000000"/>
          <w:sz w:val="22"/>
          <w:lang w:val="ru-RU"/>
        </w:rPr>
        <w:t>[Напомена аутору: обавезна клаузула у случају авансног плаћања]:</w:t>
      </w:r>
    </w:p>
    <w:p w:rsidR="004A21B9" w:rsidRPr="004D2828" w:rsidRDefault="004224C7">
      <w:pPr>
        <w:pBdr>
          <w:top w:val="none" w:sz="4" w:space="0" w:color="000000"/>
          <w:left w:val="none" w:sz="4" w:space="0" w:color="000000"/>
          <w:bottom w:val="none" w:sz="4" w:space="0" w:color="000000"/>
          <w:right w:val="none" w:sz="4" w:space="0" w:color="000000"/>
        </w:pBdr>
        <w:tabs>
          <w:tab w:val="left" w:pos="567"/>
        </w:tabs>
        <w:jc w:val="both"/>
        <w:rPr>
          <w:lang w:val="ru-RU"/>
        </w:rPr>
      </w:pPr>
      <w:r w:rsidRPr="004D2828">
        <w:rPr>
          <w:rFonts w:ascii="Arial" w:eastAsia="Arial" w:hAnsi="Arial" w:cs="Arial"/>
          <w:color w:val="000000"/>
          <w:sz w:val="22"/>
          <w:lang w:val="ru-RU"/>
        </w:rPr>
        <w:t>- Добављач је дужан, под претњом раскида овог</w:t>
      </w:r>
      <w:r w:rsidRPr="004D2828">
        <w:rPr>
          <w:rFonts w:ascii="Arial" w:eastAsia="Arial" w:hAnsi="Arial" w:cs="Arial"/>
          <w:color w:val="000000"/>
          <w:sz w:val="22"/>
        </w:rPr>
        <w:t> </w:t>
      </w:r>
      <w:r w:rsidRPr="004D2828">
        <w:rPr>
          <w:rFonts w:ascii="Arial" w:eastAsia="Arial" w:hAnsi="Arial" w:cs="Arial"/>
          <w:color w:val="000000"/>
          <w:sz w:val="22"/>
          <w:lang w:val="ru-RU"/>
        </w:rPr>
        <w:t xml:space="preserve"> Уговора да, на име гаранције за обезбеђење – повраћај аванса из тачке 4, Купцу достави након закључења овог Уговора, благовремено, а у сваком случају пре уплате аванса од стране Купца, неопозиву, безусловну и наплативу на први позив банкарску гаранцију издату од банке прихватљиве за Купца, 100% у висини уговореног аванса увећаног за припадајући ПДВ </w:t>
      </w:r>
      <w:r w:rsidRPr="004D2828">
        <w:rPr>
          <w:rFonts w:ascii="Arial" w:eastAsia="Arial" w:hAnsi="Arial" w:cs="Arial"/>
          <w:b/>
          <w:i/>
          <w:color w:val="000000"/>
          <w:sz w:val="22"/>
          <w:lang w:val="ru-RU"/>
        </w:rPr>
        <w:t>[Напомена ауторима: уколико је Добављач ПДВ обвезник и уколико није у питању промет добара из области грађевинарства чија је вредност промета већа од 500.000 РСД без ПДВ-а, аванс садржи ПДВ, а уколико није обвезник, 100% аванса треба увећати за 20%]</w:t>
      </w:r>
      <w:r w:rsidRPr="004D2828">
        <w:rPr>
          <w:rFonts w:ascii="Arial" w:eastAsia="Arial" w:hAnsi="Arial" w:cs="Arial"/>
          <w:color w:val="000000"/>
          <w:sz w:val="22"/>
          <w:lang w:val="ru-RU"/>
        </w:rPr>
        <w:t xml:space="preserve">, и са роком важности најмање 30 дана дужим од крајњег уговореног рока за испуњење обавеза из овог Уговора. </w:t>
      </w:r>
    </w:p>
    <w:p w:rsidR="004A21B9" w:rsidRPr="004D2828" w:rsidRDefault="004224C7">
      <w:pPr>
        <w:pBdr>
          <w:top w:val="none" w:sz="4" w:space="0" w:color="000000"/>
          <w:left w:val="none" w:sz="4" w:space="0" w:color="000000"/>
          <w:bottom w:val="none" w:sz="4" w:space="0" w:color="000000"/>
          <w:right w:val="none" w:sz="4" w:space="0" w:color="000000"/>
        </w:pBdr>
        <w:tabs>
          <w:tab w:val="left" w:pos="567"/>
        </w:tabs>
        <w:jc w:val="both"/>
        <w:rPr>
          <w:lang w:val="ru-RU"/>
        </w:rPr>
      </w:pPr>
      <w:r w:rsidRPr="004D2828">
        <w:rPr>
          <w:rFonts w:ascii="Arial" w:eastAsia="Arial" w:hAnsi="Arial" w:cs="Arial"/>
          <w:color w:val="000000"/>
          <w:sz w:val="22"/>
          <w:lang w:val="ru-RU"/>
        </w:rPr>
        <w:t xml:space="preserve">Банкарска гаранција по својој форми- садржини мора бити претходно одобрена од стране Купца. </w:t>
      </w:r>
      <w:r w:rsidRPr="004D2828">
        <w:rPr>
          <w:rFonts w:ascii="Arial" w:eastAsia="Arial" w:hAnsi="Arial" w:cs="Arial"/>
          <w:color w:val="000000"/>
          <w:sz w:val="22"/>
          <w:lang w:val="ru-RU"/>
        </w:rPr>
        <w:br/>
        <w:t xml:space="preserve"> У случају да Добављач не испоручи робу и неизврши пратеће услуге Купцу у року и на начин регулисан Уговором, Купац ће поднети на наплату банкарску гаранцију, а Добављач је дужан да плати Купцу и затезну камату обрачунату од дана уплате аванса Добављачу до дана повраћаја авансног износа на рачун Купца.</w:t>
      </w:r>
    </w:p>
    <w:p w:rsidR="004A21B9" w:rsidRPr="004D2828" w:rsidRDefault="004224C7">
      <w:pPr>
        <w:pBdr>
          <w:top w:val="none" w:sz="4" w:space="0" w:color="000000"/>
          <w:left w:val="none" w:sz="4" w:space="0" w:color="000000"/>
          <w:bottom w:val="none" w:sz="4" w:space="0" w:color="000000"/>
          <w:right w:val="none" w:sz="4" w:space="0" w:color="000000"/>
        </w:pBdr>
        <w:tabs>
          <w:tab w:val="left" w:pos="567"/>
        </w:tabs>
        <w:jc w:val="both"/>
        <w:rPr>
          <w:lang w:val="ru-RU"/>
        </w:rPr>
      </w:pPr>
      <w:r w:rsidRPr="004D2828">
        <w:rPr>
          <w:rFonts w:ascii="Arial" w:eastAsia="Arial" w:hAnsi="Arial" w:cs="Arial"/>
          <w:color w:val="000000"/>
          <w:sz w:val="22"/>
          <w:lang w:val="ru-RU"/>
        </w:rPr>
        <w:t>Све трошкове и расходе везане за банкарску гаранцију сносиће Добављач.</w:t>
      </w:r>
      <w:permEnd w:id="342651911"/>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rPr>
        <w:t>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2.8.</w:t>
      </w:r>
      <w:r w:rsidRPr="004D2828">
        <w:rPr>
          <w:rFonts w:ascii="Arial" w:eastAsia="Arial" w:hAnsi="Arial" w:cs="Arial"/>
          <w:color w:val="000000"/>
          <w:sz w:val="22"/>
          <w:lang w:val="ru-RU"/>
        </w:rPr>
        <w:tab/>
        <w:t>Купац је овлашћен да, у било ком случају неизвршења обавеза и/или неблаговременог извршења и/или делимичног неизвршења и/или неквалитетног извршења обавеза, поднесе на наплату средство обезбеђења из тачке 2.7.</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rPr>
        <w:t>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2.9. </w:t>
      </w:r>
      <w:r w:rsidRPr="004D2828">
        <w:rPr>
          <w:rFonts w:ascii="Arial" w:eastAsia="Arial" w:hAnsi="Arial" w:cs="Arial"/>
          <w:color w:val="000000"/>
          <w:sz w:val="22"/>
          <w:lang w:val="ru-RU"/>
        </w:rPr>
        <w:tab/>
        <w:t xml:space="preserve">Уколико средство обезбеђења из тачке 2.7. – буде наплаћено, а Уговор не буде раскинут, Добављач се обавезује да, под истим условима и на исти начин као у тачки 2.9., достави Купцу ново средство обезбеђења на износ из тачке 2.7., с тим што је рок за доставу новог средства обезбеђења 7 (седам) радних дана од дана када је Купац доставио Добављачу обавештење о наплати претходног средства обезбеђења.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Уколико Добављач у остављеном року не достави предметно средство обезбеђења Купцу или не достави ново средство, сматраће се да је Уговор раскинут, у ком случају</w:t>
      </w:r>
      <w:r w:rsidRPr="004D2828">
        <w:rPr>
          <w:rFonts w:ascii="Arial" w:eastAsia="Arial" w:hAnsi="Arial" w:cs="Arial"/>
          <w:color w:val="000000"/>
          <w:sz w:val="22"/>
        </w:rPr>
        <w:t> </w:t>
      </w:r>
      <w:r w:rsidRPr="004D2828">
        <w:rPr>
          <w:rFonts w:ascii="Arial" w:eastAsia="Arial" w:hAnsi="Arial" w:cs="Arial"/>
          <w:color w:val="000000"/>
          <w:sz w:val="22"/>
          <w:lang w:val="ru-RU"/>
        </w:rPr>
        <w:t xml:space="preserve"> Купац има право на накнаду штете у пуном износу. У сваком случају</w:t>
      </w:r>
      <w:r w:rsidRPr="004D2828">
        <w:rPr>
          <w:rFonts w:ascii="Arial" w:eastAsia="Arial" w:hAnsi="Arial" w:cs="Arial"/>
          <w:color w:val="000000"/>
          <w:sz w:val="22"/>
        </w:rPr>
        <w:t> </w:t>
      </w:r>
      <w:r w:rsidRPr="004D2828">
        <w:rPr>
          <w:rFonts w:ascii="Arial" w:eastAsia="Arial" w:hAnsi="Arial" w:cs="Arial"/>
          <w:color w:val="000000"/>
          <w:sz w:val="22"/>
          <w:lang w:val="ru-RU"/>
        </w:rPr>
        <w:t xml:space="preserve"> Купац је овлашћен да по слободној оцени одлучи да Уговор остане на снази, у ком случају ће о томе без одлагања обавестити Добављача.</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rPr>
        <w:t>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2.10.</w:t>
      </w:r>
      <w:r w:rsidRPr="004D2828">
        <w:rPr>
          <w:rFonts w:ascii="Arial" w:eastAsia="Arial" w:hAnsi="Arial" w:cs="Arial"/>
          <w:color w:val="000000"/>
          <w:sz w:val="22"/>
          <w:lang w:val="ru-RU"/>
        </w:rPr>
        <w:tab/>
        <w:t>Купац је овлашћен да поднесе на наплату средство обезбеђења, у складу са тачком 2.7., најкасније до дана истицања њеног рока важности, а нереализовано средство обезбеђења је дужан да врати Добављачу, у року од 7 (седам) радних дана од дана истицања њеног рока важности.</w:t>
      </w:r>
      <w:r w:rsidRPr="004D2828">
        <w:rPr>
          <w:rFonts w:ascii="Arial" w:eastAsia="Arial" w:hAnsi="Arial" w:cs="Arial"/>
          <w:color w:val="000000"/>
          <w:sz w:val="22"/>
        </w:rPr>
        <w:t> </w:t>
      </w:r>
      <w:r w:rsidRPr="004D2828">
        <w:rPr>
          <w:rFonts w:ascii="Arial" w:eastAsia="Arial" w:hAnsi="Arial" w:cs="Arial"/>
          <w:color w:val="000000"/>
          <w:sz w:val="22"/>
          <w:lang w:val="ru-RU"/>
        </w:rPr>
        <w:t xml:space="preserve">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rPr>
        <w:t>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b/>
          <w:color w:val="000000"/>
          <w:sz w:val="22"/>
          <w:lang w:val="ru-RU"/>
        </w:rPr>
        <w:t>3. АМБАЛАЖА И ОБЕЛЕЖАВАЊЕ</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3.1. Роба која се предаје за превоз мора да буде припремљена у складу са захтевима одговарајућих стандарда за превоз.</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rPr>
        <w:t>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3.2. Роба мора да се превози у контејнерима, вагонима, цистернама или пакетима у складу са примењивим стандардима.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Допуштено је да се Роба превози</w:t>
      </w:r>
      <w:r w:rsidRPr="004D2828">
        <w:rPr>
          <w:rFonts w:ascii="Arial" w:eastAsia="Arial" w:hAnsi="Arial" w:cs="Arial"/>
          <w:color w:val="000000"/>
          <w:sz w:val="22"/>
        </w:rPr>
        <w:t> </w:t>
      </w:r>
      <w:r w:rsidRPr="004D2828">
        <w:rPr>
          <w:rFonts w:ascii="Arial" w:eastAsia="Arial" w:hAnsi="Arial" w:cs="Arial"/>
          <w:color w:val="000000"/>
          <w:sz w:val="22"/>
          <w:lang w:val="ru-RU"/>
        </w:rPr>
        <w:t xml:space="preserve"> у амбалажи у складу са техничким условима произвођача, која је израђена специјално за такву врсту Робе.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3.3. У </w:t>
      </w:r>
      <w:permStart w:id="1343693774" w:edGrp="everyone"/>
      <w:r w:rsidRPr="004D2828">
        <w:rPr>
          <w:rFonts w:ascii="Arial" w:eastAsia="Arial" w:hAnsi="Arial" w:cs="Arial"/>
          <w:color w:val="000000"/>
          <w:sz w:val="22"/>
          <w:lang w:val="ru-RU"/>
        </w:rPr>
        <w:t xml:space="preserve">Прилогу бр.1 </w:t>
      </w:r>
      <w:permEnd w:id="1343693774"/>
      <w:r w:rsidRPr="004D2828">
        <w:rPr>
          <w:rFonts w:ascii="Arial" w:eastAsia="Arial" w:hAnsi="Arial" w:cs="Arial"/>
          <w:color w:val="000000"/>
          <w:sz w:val="22"/>
          <w:lang w:val="ru-RU"/>
        </w:rPr>
        <w:t xml:space="preserve">може да буде наведено да ли је амбалажа повратна или неповратна. Уколико то није наведено, сматраће се да је амбалажа неповратна, односно да се Добављачу (Пошиљаоцу робе) та амбалажа не враћа.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3.4. Приликом испоруке Робе у повратној амбалажи, Купац је дужан да је врати на адресу Добављача (Пошиљаоца робе) у року који су договориле Уговорне стране. У случају да тај рок није утврђен, Купац враћа повратну амбалажу у року од 7 календарских дана. Датумом враћања повратне амбалаже се сматра датум њене предаје превозној организацији који је наведен у превозном документу. Трошкове за враћање повратне амбалаже сноси Добављач.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3.5. Обележавање Робе се врши у складу са примењивим стандардом.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3.6. Приликом испоруке опасне робе, Добављач је још дужан да додатно: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 обезбеди превоз у складу са међународним правилима </w:t>
      </w:r>
      <w:r w:rsidRPr="004D2828">
        <w:rPr>
          <w:rFonts w:ascii="Arial" w:eastAsia="Arial" w:hAnsi="Arial" w:cs="Arial"/>
          <w:color w:val="000000"/>
          <w:sz w:val="22"/>
        </w:rPr>
        <w:t>ADR</w:t>
      </w:r>
      <w:r w:rsidRPr="004D2828">
        <w:rPr>
          <w:rFonts w:ascii="Arial" w:eastAsia="Arial" w:hAnsi="Arial" w:cs="Arial"/>
          <w:color w:val="000000"/>
          <w:sz w:val="22"/>
          <w:lang w:val="ru-RU"/>
        </w:rPr>
        <w:t>/</w:t>
      </w:r>
      <w:r w:rsidRPr="004D2828">
        <w:rPr>
          <w:rFonts w:ascii="Arial" w:eastAsia="Arial" w:hAnsi="Arial" w:cs="Arial"/>
          <w:color w:val="000000"/>
          <w:sz w:val="22"/>
        </w:rPr>
        <w:t>RID</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ако су у питању хемикалије, да уз сваку испоруку</w:t>
      </w:r>
      <w:r w:rsidRPr="004D2828">
        <w:rPr>
          <w:rFonts w:ascii="Arial" w:eastAsia="Arial" w:hAnsi="Arial" w:cs="Arial"/>
          <w:color w:val="000000"/>
          <w:sz w:val="22"/>
        </w:rPr>
        <w:t> </w:t>
      </w:r>
      <w:r w:rsidRPr="004D2828">
        <w:rPr>
          <w:rFonts w:ascii="Arial" w:eastAsia="Arial" w:hAnsi="Arial" w:cs="Arial"/>
          <w:color w:val="000000"/>
          <w:sz w:val="22"/>
          <w:lang w:val="ru-RU"/>
        </w:rPr>
        <w:t xml:space="preserve"> обезбеди безбедносни лист (</w:t>
      </w:r>
      <w:r w:rsidRPr="004D2828">
        <w:rPr>
          <w:rFonts w:ascii="Arial" w:eastAsia="Arial" w:hAnsi="Arial" w:cs="Arial"/>
          <w:color w:val="000000"/>
          <w:sz w:val="22"/>
        </w:rPr>
        <w:t>SDS</w:t>
      </w:r>
      <w:r w:rsidRPr="004D2828">
        <w:rPr>
          <w:rFonts w:ascii="Arial" w:eastAsia="Arial" w:hAnsi="Arial" w:cs="Arial"/>
          <w:color w:val="000000"/>
          <w:sz w:val="22"/>
          <w:lang w:val="ru-RU"/>
        </w:rPr>
        <w:t xml:space="preserve">)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3.7. Добављач сноси све трошкове у вези са превозом, претоваром и чувањем Робе, а такође и остале трошкове који настану услед слања Робе на погрешну адресу због неправилности и/или неодговарајућег обележавања.</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3.8. Добављач сноси све трошкове због губитка и/или оштећења Робе услед неправилног паковања или неправилног смештања и учвршћивања у превозним средствима.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b/>
          <w:color w:val="000000"/>
          <w:sz w:val="22"/>
        </w:rPr>
        <w:t>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b/>
          <w:color w:val="000000"/>
          <w:sz w:val="22"/>
          <w:lang w:val="ru-RU"/>
        </w:rPr>
        <w:t>4.</w:t>
      </w:r>
      <w:r w:rsidRPr="004D2828">
        <w:rPr>
          <w:rFonts w:ascii="Arial" w:eastAsia="Arial" w:hAnsi="Arial" w:cs="Arial"/>
          <w:color w:val="000000"/>
          <w:sz w:val="22"/>
          <w:lang w:val="ru-RU"/>
        </w:rPr>
        <w:t xml:space="preserve"> </w:t>
      </w:r>
      <w:r w:rsidRPr="004D2828">
        <w:rPr>
          <w:rFonts w:ascii="Arial" w:eastAsia="Arial" w:hAnsi="Arial" w:cs="Arial"/>
          <w:b/>
          <w:color w:val="000000"/>
          <w:sz w:val="22"/>
          <w:lang w:val="ru-RU"/>
        </w:rPr>
        <w:t>ЦЕНА И НАЧИН ПЛАЋАЊА</w:t>
      </w:r>
      <w:r w:rsidRPr="004D2828">
        <w:rPr>
          <w:rFonts w:ascii="Arial" w:eastAsia="Arial" w:hAnsi="Arial" w:cs="Arial"/>
          <w:color w:val="000000"/>
          <w:sz w:val="22"/>
          <w:lang w:val="ru-RU"/>
        </w:rPr>
        <w:t xml:space="preserve">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4.1. Купац врши плаћање Робе по ценама и условима наведеним у </w:t>
      </w:r>
      <w:permStart w:id="1060326262" w:edGrp="everyone"/>
      <w:r w:rsidRPr="004D2828">
        <w:rPr>
          <w:rFonts w:ascii="Arial" w:eastAsia="Arial" w:hAnsi="Arial" w:cs="Arial"/>
          <w:color w:val="000000"/>
          <w:sz w:val="22"/>
          <w:lang w:val="ru-RU"/>
        </w:rPr>
        <w:t>Прилогу бр.1 и/или</w:t>
      </w:r>
      <w:r w:rsidRPr="004D2828">
        <w:rPr>
          <w:rFonts w:ascii="Arial" w:eastAsia="Arial" w:hAnsi="Arial" w:cs="Arial"/>
          <w:color w:val="000000"/>
          <w:sz w:val="22"/>
        </w:rPr>
        <w:t> </w:t>
      </w:r>
      <w:r w:rsidRPr="004D2828">
        <w:rPr>
          <w:rFonts w:ascii="Arial" w:eastAsia="Arial" w:hAnsi="Arial" w:cs="Arial"/>
          <w:color w:val="000000"/>
          <w:sz w:val="22"/>
          <w:lang w:val="ru-RU"/>
        </w:rPr>
        <w:t xml:space="preserve"> Прилога бр. 2 </w:t>
      </w:r>
      <w:r w:rsidRPr="004D2828">
        <w:rPr>
          <w:rFonts w:ascii="Arial" w:eastAsia="Arial" w:hAnsi="Arial" w:cs="Arial"/>
          <w:b/>
          <w:i/>
          <w:color w:val="000000"/>
          <w:sz w:val="22"/>
          <w:lang w:val="ru-RU"/>
        </w:rPr>
        <w:t>[Напомена аутору: плаћање по Прилогу 2 у случају опционих количина-брисати при изради]</w:t>
      </w:r>
      <w:r w:rsidRPr="004D2828">
        <w:rPr>
          <w:rFonts w:ascii="Arial" w:eastAsia="Arial" w:hAnsi="Arial" w:cs="Arial"/>
          <w:color w:val="000000"/>
          <w:sz w:val="22"/>
          <w:lang w:val="ru-RU"/>
        </w:rPr>
        <w:t xml:space="preserve"> </w:t>
      </w:r>
      <w:permEnd w:id="1060326262"/>
      <w:r w:rsidRPr="004D2828">
        <w:rPr>
          <w:rFonts w:ascii="Arial" w:eastAsia="Arial" w:hAnsi="Arial" w:cs="Arial"/>
          <w:color w:val="000000"/>
          <w:sz w:val="22"/>
          <w:lang w:val="ru-RU"/>
        </w:rPr>
        <w:t>који</w:t>
      </w:r>
      <w:r w:rsidRPr="004D2828">
        <w:rPr>
          <w:rFonts w:ascii="Arial" w:eastAsia="Arial" w:hAnsi="Arial" w:cs="Arial"/>
          <w:color w:val="000000"/>
          <w:sz w:val="22"/>
        </w:rPr>
        <w:t> </w:t>
      </w:r>
      <w:r w:rsidRPr="004D2828">
        <w:rPr>
          <w:rFonts w:ascii="Arial" w:eastAsia="Arial" w:hAnsi="Arial" w:cs="Arial"/>
          <w:color w:val="000000"/>
          <w:sz w:val="22"/>
          <w:lang w:val="ru-RU"/>
        </w:rPr>
        <w:t xml:space="preserve"> је одобрило и потписало овлашћено лице Купца, на основу фактуре/профактуре</w:t>
      </w:r>
      <w:permStart w:id="1649493625" w:edGrp="everyone"/>
      <w:r w:rsidRPr="004D2828">
        <w:rPr>
          <w:rFonts w:ascii="Arial" w:eastAsia="Arial" w:hAnsi="Arial" w:cs="Arial"/>
          <w:b/>
          <w:i/>
          <w:color w:val="000000"/>
          <w:sz w:val="22"/>
          <w:lang w:val="ru-RU"/>
        </w:rPr>
        <w:t>[Напомена аутору: профактура у случају авансног плаћања-брисати при изради]</w:t>
      </w:r>
      <w:r w:rsidRPr="004D2828">
        <w:rPr>
          <w:rFonts w:ascii="Arial" w:eastAsia="Arial" w:hAnsi="Arial" w:cs="Arial"/>
          <w:color w:val="000000"/>
          <w:sz w:val="22"/>
          <w:lang w:val="ru-RU"/>
        </w:rPr>
        <w:t xml:space="preserve"> </w:t>
      </w:r>
      <w:permEnd w:id="1649493625"/>
      <w:r w:rsidRPr="004D2828">
        <w:rPr>
          <w:rFonts w:ascii="Arial" w:eastAsia="Arial" w:hAnsi="Arial" w:cs="Arial"/>
          <w:color w:val="000000"/>
          <w:sz w:val="22"/>
          <w:lang w:val="ru-RU"/>
        </w:rPr>
        <w:t xml:space="preserve">који је испоставио Добављач.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rPr>
        <w:t>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permStart w:id="2137226508" w:edGrp="everyone"/>
      <w:r w:rsidRPr="004D2828">
        <w:rPr>
          <w:rFonts w:ascii="Arial" w:eastAsia="Arial" w:hAnsi="Arial" w:cs="Arial"/>
          <w:b/>
          <w:i/>
          <w:color w:val="000000"/>
          <w:sz w:val="22"/>
          <w:lang w:val="ru-RU"/>
        </w:rPr>
        <w:t>[Напомена аутору: Одабрати једну од три алтернативне клаузуле; друге две брисати]:</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b/>
          <w:color w:val="000000"/>
          <w:sz w:val="22"/>
          <w:lang w:val="ru-RU"/>
        </w:rPr>
        <w:t>[1. алтернатива плаћање авансно 100%]</w:t>
      </w:r>
      <w:r w:rsidRPr="004D2828">
        <w:rPr>
          <w:rFonts w:ascii="Arial" w:eastAsia="Arial" w:hAnsi="Arial" w:cs="Arial"/>
          <w:color w:val="000000"/>
          <w:sz w:val="22"/>
          <w:lang w:val="ru-RU"/>
        </w:rPr>
        <w:t xml:space="preserve"> </w:t>
      </w:r>
      <w:r w:rsidRPr="004D2828">
        <w:rPr>
          <w:rFonts w:ascii="Arial" w:eastAsia="Arial" w:hAnsi="Arial" w:cs="Arial"/>
          <w:color w:val="000000"/>
          <w:sz w:val="22"/>
        </w:rPr>
        <w:t> </w:t>
      </w:r>
      <w:r w:rsidRPr="004D2828">
        <w:rPr>
          <w:rFonts w:ascii="Arial" w:eastAsia="Arial" w:hAnsi="Arial" w:cs="Arial"/>
          <w:color w:val="000000"/>
          <w:sz w:val="22"/>
          <w:lang w:val="ru-RU"/>
        </w:rPr>
        <w:t xml:space="preserve">Купац се обавезује да уговорену цену исплати авансно, у року од [_________] </w:t>
      </w:r>
      <w:r w:rsidRPr="004D2828">
        <w:rPr>
          <w:rFonts w:ascii="Arial" w:eastAsia="Arial" w:hAnsi="Arial" w:cs="Arial"/>
          <w:color w:val="000000"/>
          <w:sz w:val="22"/>
        </w:rPr>
        <w:t> </w:t>
      </w:r>
      <w:r w:rsidRPr="004D2828">
        <w:rPr>
          <w:rFonts w:ascii="Arial" w:eastAsia="Arial" w:hAnsi="Arial" w:cs="Arial"/>
          <w:color w:val="000000"/>
          <w:sz w:val="22"/>
          <w:lang w:val="ru-RU"/>
        </w:rPr>
        <w:t xml:space="preserve">календарских дана рачунајући од првог наредног дана од дана када је Купац примио профактуру.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b/>
          <w:color w:val="000000"/>
          <w:sz w:val="22"/>
          <w:lang w:val="ru-RU"/>
        </w:rPr>
        <w:t>[2. алтернатива плаћање одложено 100%]</w:t>
      </w:r>
      <w:r w:rsidRPr="004D2828">
        <w:rPr>
          <w:rFonts w:ascii="Arial" w:eastAsia="Arial" w:hAnsi="Arial" w:cs="Arial"/>
          <w:color w:val="000000"/>
          <w:sz w:val="22"/>
          <w:lang w:val="ru-RU"/>
        </w:rPr>
        <w:t xml:space="preserve"> Купац се обавезује да уговорену цену исплати, у року од [_________] календарских дана</w:t>
      </w:r>
      <w:r w:rsidR="00325F04" w:rsidRPr="004D2828">
        <w:rPr>
          <w:rFonts w:ascii="Arial" w:eastAsia="Arial" w:hAnsi="Arial" w:cs="Arial"/>
          <w:color w:val="000000"/>
          <w:sz w:val="22"/>
          <w:lang w:val="sr-Latn-RS"/>
        </w:rPr>
        <w:t xml:space="preserve">, </w:t>
      </w:r>
      <w:r w:rsidRPr="004D2828">
        <w:rPr>
          <w:rFonts w:ascii="Arial" w:eastAsia="Arial" w:hAnsi="Arial" w:cs="Arial"/>
          <w:color w:val="000000"/>
          <w:sz w:val="22"/>
          <w:lang w:val="ru-RU"/>
        </w:rPr>
        <w:t xml:space="preserve">рачунајући од првог наредног дана од дана издавања електронске фактуре преко СЕФ-а.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Алтерн</w:t>
      </w:r>
      <w:r w:rsidR="00325F04" w:rsidRPr="004D2828">
        <w:rPr>
          <w:rFonts w:ascii="Arial" w:eastAsia="Arial" w:hAnsi="Arial" w:cs="Arial"/>
          <w:color w:val="000000"/>
          <w:sz w:val="22"/>
          <w:lang w:val="ru-RU"/>
        </w:rPr>
        <w:t>a</w:t>
      </w:r>
      <w:r w:rsidRPr="004D2828">
        <w:rPr>
          <w:rFonts w:ascii="Arial" w:eastAsia="Arial" w:hAnsi="Arial" w:cs="Arial"/>
          <w:color w:val="000000"/>
          <w:sz w:val="22"/>
          <w:lang w:val="ru-RU"/>
        </w:rPr>
        <w:t>тивно, у случају да се фактура не шаље преко СЕФ-а, Купац се обавезује да уговорену цену исплати, у року од [_________] календарских дана, рачунајући од првог наредног дана од дана када је Купац примио фактуру.</w:t>
      </w:r>
    </w:p>
    <w:p w:rsidR="00325F04" w:rsidRPr="004D2828" w:rsidRDefault="004224C7" w:rsidP="004C4703">
      <w:pPr>
        <w:pBdr>
          <w:top w:val="none" w:sz="4" w:space="0" w:color="000000"/>
          <w:left w:val="none" w:sz="4" w:space="0" w:color="000000"/>
          <w:bottom w:val="none" w:sz="4" w:space="0" w:color="000000"/>
          <w:right w:val="none" w:sz="4" w:space="0" w:color="000000"/>
        </w:pBdr>
        <w:jc w:val="both"/>
        <w:rPr>
          <w:rFonts w:ascii="Arial" w:eastAsia="Arial" w:hAnsi="Arial" w:cs="Arial"/>
          <w:color w:val="000000"/>
          <w:sz w:val="22"/>
          <w:lang w:val="ru-RU"/>
        </w:rPr>
      </w:pPr>
      <w:r w:rsidRPr="004D2828">
        <w:rPr>
          <w:rFonts w:ascii="Arial" w:eastAsia="Arial" w:hAnsi="Arial" w:cs="Arial"/>
          <w:b/>
          <w:color w:val="000000"/>
          <w:sz w:val="22"/>
          <w:lang w:val="ru-RU"/>
        </w:rPr>
        <w:t>[3. алтернатива плаћање одложено и авансно]</w:t>
      </w:r>
      <w:r w:rsidRPr="004D2828">
        <w:rPr>
          <w:rFonts w:ascii="Arial" w:eastAsia="Arial" w:hAnsi="Arial" w:cs="Arial"/>
          <w:color w:val="000000"/>
          <w:sz w:val="22"/>
          <w:lang w:val="ru-RU"/>
        </w:rPr>
        <w:t xml:space="preserve"> Купац се обавезује да део уговорене цене, [_________] </w:t>
      </w:r>
      <w:r w:rsidRPr="004D2828">
        <w:rPr>
          <w:rFonts w:ascii="Arial" w:eastAsia="Arial" w:hAnsi="Arial" w:cs="Arial"/>
          <w:color w:val="000000"/>
          <w:sz w:val="22"/>
        </w:rPr>
        <w:t> </w:t>
      </w:r>
      <w:r w:rsidRPr="004D2828">
        <w:rPr>
          <w:rFonts w:ascii="Arial" w:eastAsia="Arial" w:hAnsi="Arial" w:cs="Arial"/>
          <w:b/>
          <w:i/>
          <w:color w:val="000000"/>
          <w:sz w:val="22"/>
          <w:lang w:val="ru-RU"/>
        </w:rPr>
        <w:t xml:space="preserve">[напомена аутору: унети проценат или апсолутни износ] </w:t>
      </w:r>
      <w:r w:rsidRPr="004D2828">
        <w:rPr>
          <w:rFonts w:ascii="Arial" w:eastAsia="Arial" w:hAnsi="Arial" w:cs="Arial"/>
          <w:color w:val="000000"/>
          <w:sz w:val="22"/>
          <w:lang w:val="ru-RU"/>
        </w:rPr>
        <w:t xml:space="preserve">исплати авансно, у року од [_________] </w:t>
      </w:r>
      <w:r w:rsidRPr="004D2828">
        <w:rPr>
          <w:rFonts w:ascii="Arial" w:eastAsia="Arial" w:hAnsi="Arial" w:cs="Arial"/>
          <w:color w:val="000000"/>
          <w:sz w:val="22"/>
        </w:rPr>
        <w:t> </w:t>
      </w:r>
      <w:r w:rsidRPr="004D2828">
        <w:rPr>
          <w:rFonts w:ascii="Arial" w:eastAsia="Arial" w:hAnsi="Arial" w:cs="Arial"/>
          <w:color w:val="000000"/>
          <w:sz w:val="22"/>
          <w:lang w:val="ru-RU"/>
        </w:rPr>
        <w:t xml:space="preserve">календарских дана од пријема профактуре, а остатак до пуног износа, [_________] </w:t>
      </w:r>
      <w:r w:rsidRPr="004D2828">
        <w:rPr>
          <w:rFonts w:ascii="Arial" w:eastAsia="Arial" w:hAnsi="Arial" w:cs="Arial"/>
          <w:color w:val="000000"/>
          <w:sz w:val="22"/>
        </w:rPr>
        <w:t> </w:t>
      </w:r>
      <w:r w:rsidRPr="004D2828">
        <w:rPr>
          <w:rFonts w:ascii="Arial" w:eastAsia="Arial" w:hAnsi="Arial" w:cs="Arial"/>
          <w:b/>
          <w:i/>
          <w:color w:val="000000"/>
          <w:sz w:val="22"/>
          <w:lang w:val="ru-RU"/>
        </w:rPr>
        <w:t xml:space="preserve">[напомена аутору: унети проценат или апсолутни износ] </w:t>
      </w:r>
      <w:r w:rsidRPr="004D2828">
        <w:rPr>
          <w:rFonts w:ascii="Arial" w:eastAsia="Arial" w:hAnsi="Arial" w:cs="Arial"/>
          <w:color w:val="000000"/>
          <w:sz w:val="22"/>
          <w:lang w:val="ru-RU"/>
        </w:rPr>
        <w:t>у року од 60 (шездесет) календарских дана</w:t>
      </w:r>
      <w:r w:rsidR="004C4703" w:rsidRPr="004D2828">
        <w:rPr>
          <w:rFonts w:ascii="Arial" w:eastAsia="Arial" w:hAnsi="Arial" w:cs="Arial"/>
          <w:color w:val="000000"/>
          <w:sz w:val="22"/>
          <w:lang w:val="ru-RU"/>
        </w:rPr>
        <w:t>,</w:t>
      </w:r>
      <w:r w:rsidRPr="004D2828">
        <w:rPr>
          <w:rFonts w:ascii="Arial" w:eastAsia="Arial" w:hAnsi="Arial" w:cs="Arial"/>
          <w:color w:val="000000"/>
          <w:sz w:val="22"/>
          <w:lang w:val="ru-RU"/>
        </w:rPr>
        <w:t xml:space="preserve"> рачунајући од првог наредног дана од дана </w:t>
      </w:r>
      <w:r w:rsidR="004C4703" w:rsidRPr="004D2828">
        <w:rPr>
          <w:rFonts w:ascii="Arial" w:eastAsia="Arial" w:hAnsi="Arial" w:cs="Arial"/>
          <w:color w:val="000000"/>
          <w:sz w:val="22"/>
          <w:lang w:val="ru-RU"/>
        </w:rPr>
        <w:t>издавања фактуре преко СЕФ-а.</w:t>
      </w:r>
      <w:r w:rsidR="004C4703" w:rsidRPr="004D2828" w:rsidDel="004C4703">
        <w:rPr>
          <w:rFonts w:ascii="Arial" w:eastAsia="Arial" w:hAnsi="Arial" w:cs="Arial"/>
          <w:color w:val="000000"/>
          <w:sz w:val="22"/>
          <w:lang w:val="ru-RU"/>
        </w:rPr>
        <w:t xml:space="preserve"> </w:t>
      </w:r>
    </w:p>
    <w:p w:rsidR="004C4703" w:rsidRPr="004D2828" w:rsidRDefault="004C4703" w:rsidP="004C4703">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Алтернативно,у случају да се фактура не шаље преко СЕФ-а, Купац се обавезује да део уговорене цене, [_________] </w:t>
      </w:r>
      <w:r w:rsidRPr="004D2828">
        <w:rPr>
          <w:rFonts w:ascii="Arial" w:eastAsia="Arial" w:hAnsi="Arial" w:cs="Arial"/>
          <w:b/>
          <w:i/>
          <w:color w:val="000000"/>
          <w:sz w:val="22"/>
          <w:lang w:val="ru-RU"/>
        </w:rPr>
        <w:t>[напомена аутору: унети проценат или апсолутни износ]</w:t>
      </w:r>
      <w:r w:rsidRPr="004D2828">
        <w:rPr>
          <w:rFonts w:ascii="Arial" w:eastAsia="Arial" w:hAnsi="Arial" w:cs="Arial"/>
          <w:color w:val="000000"/>
          <w:sz w:val="22"/>
          <w:lang w:val="ru-RU"/>
        </w:rPr>
        <w:t xml:space="preserve"> </w:t>
      </w:r>
      <w:r w:rsidRPr="004D2828">
        <w:rPr>
          <w:rFonts w:ascii="Arial" w:eastAsia="Arial" w:hAnsi="Arial" w:cs="Arial"/>
          <w:color w:val="000000"/>
          <w:sz w:val="22"/>
        </w:rPr>
        <w:t> </w:t>
      </w:r>
      <w:r w:rsidRPr="004D2828">
        <w:rPr>
          <w:rFonts w:ascii="Arial" w:eastAsia="Arial" w:hAnsi="Arial" w:cs="Arial"/>
          <w:color w:val="000000"/>
          <w:sz w:val="22"/>
          <w:lang w:val="ru-RU"/>
        </w:rPr>
        <w:t xml:space="preserve">исплати авансно, у року од [_________] календарскихдана од пријема профактуре, а остатак до пуног износа, [_________] </w:t>
      </w:r>
      <w:r w:rsidRPr="004D2828">
        <w:rPr>
          <w:rFonts w:ascii="Arial" w:eastAsia="Arial" w:hAnsi="Arial" w:cs="Arial"/>
          <w:b/>
          <w:i/>
          <w:color w:val="000000"/>
          <w:sz w:val="22"/>
          <w:lang w:val="ru-RU"/>
        </w:rPr>
        <w:t>[напомена аутору: унети проценат или апсолутни износ]</w:t>
      </w:r>
      <w:r w:rsidRPr="004D2828">
        <w:rPr>
          <w:rFonts w:ascii="Arial" w:eastAsia="Arial" w:hAnsi="Arial" w:cs="Arial"/>
          <w:color w:val="000000"/>
          <w:sz w:val="22"/>
          <w:lang w:val="ru-RU"/>
        </w:rPr>
        <w:t xml:space="preserve"> у року од 60 (шездесет) календарских дана рачунајући од првог наредног дана од дана када је Купац примио фактуру.</w:t>
      </w:r>
    </w:p>
    <w:p w:rsidR="004C4703" w:rsidRPr="004D2828" w:rsidRDefault="004C4703">
      <w:pPr>
        <w:pBdr>
          <w:top w:val="none" w:sz="4" w:space="0" w:color="000000"/>
          <w:left w:val="none" w:sz="4" w:space="0" w:color="000000"/>
          <w:bottom w:val="none" w:sz="4" w:space="0" w:color="000000"/>
          <w:right w:val="none" w:sz="4" w:space="0" w:color="000000"/>
        </w:pBdr>
        <w:jc w:val="both"/>
        <w:rPr>
          <w:lang w:val="sr-Latn-RS"/>
        </w:rPr>
      </w:pP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b/>
          <w:i/>
          <w:color w:val="000000"/>
          <w:sz w:val="22"/>
          <w:lang w:val="ru-RU"/>
        </w:rPr>
        <w:t>[Општа напомена аутору: у случају уговарања авансног плаћања, аутор мора прибавити претходну сагласност Функције за финансије, економику, планирање и рачуноводство]</w:t>
      </w:r>
    </w:p>
    <w:permEnd w:id="2137226508"/>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Добављач је дужан да приликом издавања фактуре </w:t>
      </w:r>
      <w:permStart w:id="327961812" w:edGrp="everyone"/>
      <w:r w:rsidRPr="004D2828">
        <w:rPr>
          <w:rFonts w:ascii="Arial" w:eastAsia="Arial" w:hAnsi="Arial" w:cs="Arial"/>
          <w:color w:val="000000"/>
          <w:sz w:val="22"/>
          <w:lang w:val="ru-RU"/>
        </w:rPr>
        <w:t xml:space="preserve">или профактуре </w:t>
      </w:r>
      <w:permEnd w:id="327961812"/>
      <w:r w:rsidRPr="004D2828">
        <w:rPr>
          <w:rFonts w:ascii="Arial" w:eastAsia="Arial" w:hAnsi="Arial" w:cs="Arial"/>
          <w:color w:val="000000"/>
          <w:sz w:val="22"/>
          <w:lang w:val="ru-RU"/>
        </w:rPr>
        <w:t>на ист</w:t>
      </w:r>
      <w:r w:rsidR="005F18A2" w:rsidRPr="004D2828">
        <w:rPr>
          <w:rFonts w:ascii="Arial" w:eastAsia="Arial" w:hAnsi="Arial" w:cs="Arial"/>
          <w:color w:val="000000"/>
          <w:sz w:val="22"/>
          <w:lang w:val="ru-RU"/>
        </w:rPr>
        <w:t>у</w:t>
      </w:r>
      <w:r w:rsidRPr="004D2828">
        <w:rPr>
          <w:rFonts w:ascii="Arial" w:eastAsia="Arial" w:hAnsi="Arial" w:cs="Arial"/>
          <w:color w:val="000000"/>
          <w:sz w:val="22"/>
          <w:lang w:val="ru-RU"/>
        </w:rPr>
        <w:t xml:space="preserve"> упише и име и презиме референта набавке /организациони део НИС-а.д. Нови Сад ком припада као и број налога за набавку или број Уговора по коме је издат предметни рачун. </w:t>
      </w:r>
    </w:p>
    <w:p w:rsidR="004A21B9" w:rsidRPr="004D2828" w:rsidRDefault="004224C7">
      <w:pPr>
        <w:pBdr>
          <w:top w:val="none" w:sz="4" w:space="0" w:color="000000"/>
          <w:left w:val="none" w:sz="4" w:space="0" w:color="000000"/>
          <w:bottom w:val="none" w:sz="4" w:space="0" w:color="000000"/>
          <w:right w:val="none" w:sz="4" w:space="0" w:color="000000"/>
        </w:pBdr>
        <w:jc w:val="both"/>
        <w:rPr>
          <w:rFonts w:ascii="Arial" w:eastAsia="Arial" w:hAnsi="Arial" w:cs="Arial"/>
          <w:b/>
          <w:color w:val="000000"/>
          <w:sz w:val="22"/>
          <w:lang w:val="ru-RU"/>
        </w:rPr>
      </w:pPr>
      <w:permStart w:id="1141375961" w:edGrp="everyone"/>
      <w:r w:rsidRPr="004D2828">
        <w:rPr>
          <w:rFonts w:ascii="Arial" w:eastAsia="Arial" w:hAnsi="Arial" w:cs="Arial"/>
          <w:color w:val="000000"/>
          <w:sz w:val="22"/>
          <w:lang w:val="ru-RU"/>
        </w:rPr>
        <w:t xml:space="preserve">Добављач се обавезује да издавање профактуре изврши у року од [_________] дана </w:t>
      </w:r>
      <w:r w:rsidRPr="004D2828">
        <w:rPr>
          <w:rFonts w:ascii="Arial" w:eastAsia="Arial" w:hAnsi="Arial" w:cs="Arial"/>
          <w:b/>
          <w:i/>
          <w:color w:val="000000"/>
          <w:sz w:val="22"/>
          <w:lang w:val="ru-RU"/>
        </w:rPr>
        <w:t>[напомена аутору: у случају да нема профактуре брисати текст]</w:t>
      </w:r>
      <w:r w:rsidRPr="004D2828">
        <w:rPr>
          <w:rFonts w:ascii="Arial" w:eastAsia="Arial" w:hAnsi="Arial" w:cs="Arial"/>
          <w:b/>
          <w:color w:val="000000"/>
          <w:sz w:val="22"/>
          <w:lang w:val="ru-RU"/>
        </w:rPr>
        <w:t>.</w:t>
      </w:r>
    </w:p>
    <w:p w:rsidR="005F18A2" w:rsidRPr="004D2828" w:rsidRDefault="005F18A2">
      <w:pPr>
        <w:pBdr>
          <w:top w:val="none" w:sz="4" w:space="0" w:color="000000"/>
          <w:left w:val="none" w:sz="4" w:space="0" w:color="000000"/>
          <w:bottom w:val="none" w:sz="4" w:space="0" w:color="000000"/>
          <w:right w:val="none" w:sz="4" w:space="0" w:color="000000"/>
        </w:pBdr>
        <w:jc w:val="both"/>
        <w:rPr>
          <w:rFonts w:ascii="Arial" w:eastAsia="Arial" w:hAnsi="Arial" w:cs="Arial"/>
          <w:b/>
          <w:color w:val="000000"/>
          <w:sz w:val="22"/>
          <w:lang w:val="ru-RU"/>
        </w:rPr>
      </w:pPr>
      <w:r w:rsidRPr="004D2828">
        <w:rPr>
          <w:rFonts w:ascii="Arial" w:hAnsi="Arial" w:cs="Arial"/>
          <w:sz w:val="22"/>
          <w:szCs w:val="22"/>
          <w:lang w:val="ru-RU"/>
        </w:rPr>
        <w:t>Уплаћени аванс правда се коначном фактуром, најкасније до истека рока важности банкарске гаранције за повраћај аванса.</w:t>
      </w:r>
      <w:r w:rsidRPr="004D2828">
        <w:rPr>
          <w:rFonts w:ascii="Arial" w:eastAsia="Arial" w:hAnsi="Arial" w:cs="Arial"/>
          <w:b/>
          <w:i/>
          <w:color w:val="000000"/>
          <w:sz w:val="22"/>
          <w:lang w:val="ru-RU"/>
        </w:rPr>
        <w:t xml:space="preserve"> [напомена аутору: у случају да нема профактуре брисати текст]</w:t>
      </w:r>
      <w:r w:rsidRPr="004D2828">
        <w:rPr>
          <w:rFonts w:ascii="Arial" w:eastAsia="Arial" w:hAnsi="Arial" w:cs="Arial"/>
          <w:b/>
          <w:color w:val="000000"/>
          <w:sz w:val="22"/>
          <w:lang w:val="ru-RU"/>
        </w:rPr>
        <w:t>.</w:t>
      </w:r>
    </w:p>
    <w:permEnd w:id="1141375961"/>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Добављач се обавезује да издавање фактуре изврши у року од 5 (пет) календарских дана од дана извршене испоруке Робе</w:t>
      </w:r>
      <w:permStart w:id="864760576" w:edGrp="everyone"/>
      <w:r w:rsidRPr="004D2828">
        <w:rPr>
          <w:rFonts w:ascii="Arial" w:eastAsia="Arial" w:hAnsi="Arial" w:cs="Arial"/>
          <w:color w:val="000000"/>
          <w:sz w:val="22"/>
          <w:lang w:val="ru-RU"/>
        </w:rPr>
        <w:t>, путем система електронских фактура - СЕФ.</w:t>
      </w:r>
      <w:permEnd w:id="864760576"/>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Уколико Добављач не поступи у складу са претходним ставом, Купац има право да му обрачуна и наплати уговорну казну у висини од 0,005 % од укупне вредности испоруке, за сваки дан кашњења у достави фактуре</w:t>
      </w:r>
      <w:permStart w:id="436677004" w:edGrp="everyone"/>
      <w:r w:rsidRPr="004D2828">
        <w:rPr>
          <w:rFonts w:ascii="Arial" w:eastAsia="Arial" w:hAnsi="Arial" w:cs="Arial"/>
          <w:color w:val="000000"/>
          <w:sz w:val="22"/>
          <w:lang w:val="ru-RU"/>
        </w:rPr>
        <w:t xml:space="preserve">/и или профактуре </w:t>
      </w:r>
      <w:r w:rsidRPr="004D2828">
        <w:rPr>
          <w:rFonts w:ascii="Arial" w:eastAsia="Arial" w:hAnsi="Arial" w:cs="Arial"/>
          <w:b/>
          <w:i/>
          <w:color w:val="000000"/>
          <w:sz w:val="22"/>
          <w:lang w:val="ru-RU"/>
        </w:rPr>
        <w:t>[напомена аутору: брисати уколико нема профактуре)</w:t>
      </w:r>
      <w:r w:rsidRPr="004D2828">
        <w:rPr>
          <w:rFonts w:ascii="Arial" w:eastAsia="Arial" w:hAnsi="Arial" w:cs="Arial"/>
          <w:color w:val="000000"/>
          <w:sz w:val="22"/>
          <w:lang w:val="ru-RU"/>
        </w:rPr>
        <w:t xml:space="preserve">. </w:t>
      </w:r>
      <w:permEnd w:id="436677004"/>
      <w:r w:rsidRPr="004D2828">
        <w:rPr>
          <w:rFonts w:ascii="Arial" w:eastAsia="Arial" w:hAnsi="Arial" w:cs="Arial"/>
          <w:color w:val="000000"/>
          <w:sz w:val="22"/>
          <w:lang w:val="ru-RU"/>
        </w:rPr>
        <w:t>Наплату уговорне казне Купац врши на основу обрачуна уговорне казне достављене Добављачу.</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4.2. Плаћање Робе се врши након што Купац (Прималац Робе) прими Робу-изврши квантитативни и квалитативни пријем Робе</w:t>
      </w:r>
      <w:permStart w:id="1566127639" w:edGrp="everyone"/>
      <w:r w:rsidRPr="004D2828">
        <w:rPr>
          <w:rFonts w:ascii="Arial" w:eastAsia="Arial" w:hAnsi="Arial" w:cs="Arial"/>
          <w:color w:val="000000"/>
          <w:sz w:val="22"/>
          <w:lang w:val="ru-RU"/>
        </w:rPr>
        <w:t>-партије Робе у пуном обиму.</w:t>
      </w:r>
      <w:permEnd w:id="1566127639"/>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Купац има право да одложи плаћање за онолико времена колико је Добављач у кашњењу</w:t>
      </w:r>
      <w:r w:rsidRPr="004D2828">
        <w:rPr>
          <w:rFonts w:ascii="Arial" w:eastAsia="Arial" w:hAnsi="Arial" w:cs="Arial"/>
          <w:color w:val="000000"/>
          <w:sz w:val="22"/>
        </w:rPr>
        <w:t> </w:t>
      </w:r>
      <w:r w:rsidRPr="004D2828">
        <w:rPr>
          <w:rFonts w:ascii="Arial" w:eastAsia="Arial" w:hAnsi="Arial" w:cs="Arial"/>
          <w:color w:val="000000"/>
          <w:sz w:val="22"/>
          <w:lang w:val="ru-RU"/>
        </w:rPr>
        <w:t xml:space="preserve"> са достављањем докумената наведених у тачки 5.5 овог Уговора, или за онолико времена колико је неопходно да Добављач исправи ове документе у случају да је Добављач доставио непрописно састављена документа (која садрже нетачну информацију).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4.3. Цена Робе, уколико другачије није предвиђено у</w:t>
      </w:r>
      <w:permStart w:id="359687365" w:edGrp="everyone"/>
      <w:r w:rsidRPr="004D2828">
        <w:rPr>
          <w:rFonts w:ascii="Arial" w:eastAsia="Arial" w:hAnsi="Arial" w:cs="Arial"/>
          <w:color w:val="000000"/>
          <w:sz w:val="22"/>
          <w:lang w:val="ru-RU"/>
        </w:rPr>
        <w:t xml:space="preserve"> Прилогу бр.1, </w:t>
      </w:r>
      <w:permEnd w:id="359687365"/>
      <w:r w:rsidRPr="004D2828">
        <w:rPr>
          <w:rFonts w:ascii="Arial" w:eastAsia="Arial" w:hAnsi="Arial" w:cs="Arial"/>
          <w:color w:val="000000"/>
          <w:sz w:val="22"/>
          <w:lang w:val="ru-RU"/>
        </w:rPr>
        <w:t xml:space="preserve">укључује транспортне трошкове за превоз Робе до одредишног места, а такође цену амбалаже, паковања и обележавања. Транспортне трошкове за превоз Робе, цена амбалаже и паковања, ако нису укључени у цену Робе у складу са </w:t>
      </w:r>
      <w:permStart w:id="1804348047" w:edGrp="everyone"/>
      <w:r w:rsidRPr="004D2828">
        <w:rPr>
          <w:rFonts w:ascii="Arial" w:eastAsia="Arial" w:hAnsi="Arial" w:cs="Arial"/>
          <w:color w:val="000000"/>
          <w:sz w:val="22"/>
          <w:lang w:val="ru-RU"/>
        </w:rPr>
        <w:t xml:space="preserve">Прилогом бр.1, </w:t>
      </w:r>
      <w:permEnd w:id="1804348047"/>
      <w:r w:rsidRPr="004D2828">
        <w:rPr>
          <w:rFonts w:ascii="Arial" w:eastAsia="Arial" w:hAnsi="Arial" w:cs="Arial"/>
          <w:color w:val="000000"/>
          <w:sz w:val="22"/>
          <w:lang w:val="ru-RU"/>
        </w:rPr>
        <w:t xml:space="preserve">сноси Купац под условима који су утврђени овим Уговором, на основу робно-транспортних докумената и поднетог рачуна, који се достављају Купцу од стране Добављача у складу са тачкама 4.1 и 5.4 овог Уговора. Остале трошкове Добављача у вези са испоруком Робе сноси Купац у складу са наведеним, само у случајевима који су директно предвиђени </w:t>
      </w:r>
      <w:permStart w:id="365571078" w:edGrp="everyone"/>
      <w:r w:rsidRPr="004D2828">
        <w:rPr>
          <w:rFonts w:ascii="Arial" w:eastAsia="Arial" w:hAnsi="Arial" w:cs="Arial"/>
          <w:color w:val="000000"/>
          <w:sz w:val="22"/>
          <w:lang w:val="ru-RU"/>
        </w:rPr>
        <w:t xml:space="preserve">Прилогом бр.1. </w:t>
      </w:r>
      <w:permEnd w:id="365571078"/>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4.4. Приликом отпреме Робе путем железнице, трошкове железничке накнаде за празан ход личним и/или изнајмљеним вагоном сноси Добављач. Добављач на станици отпремања утоварног вагона, у железничком товарном листу у рубрици "назив робе" записује напомену "плаћање празног хода на матичној станици", која се оверава печатом отпремне станице.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4.5. Сва плаћања између Страна овог Уговора се врши у динарима. У случају да је цена Робе која се наводи </w:t>
      </w:r>
      <w:permStart w:id="1941182241" w:edGrp="everyone"/>
      <w:r w:rsidRPr="004D2828">
        <w:rPr>
          <w:rFonts w:ascii="Arial" w:eastAsia="Arial" w:hAnsi="Arial" w:cs="Arial"/>
          <w:color w:val="000000"/>
          <w:sz w:val="22"/>
          <w:lang w:val="ru-RU"/>
        </w:rPr>
        <w:t xml:space="preserve">у Прилогу бр.1 </w:t>
      </w:r>
      <w:permEnd w:id="1941182241"/>
      <w:r w:rsidRPr="004D2828">
        <w:rPr>
          <w:rFonts w:ascii="Arial" w:eastAsia="Arial" w:hAnsi="Arial" w:cs="Arial"/>
          <w:color w:val="000000"/>
          <w:sz w:val="22"/>
          <w:lang w:val="ru-RU"/>
        </w:rPr>
        <w:t>исказана у страној валути, исплата се врши у динарима према средњем курсу Народне Банке Србије на дан састављања фактуре</w:t>
      </w:r>
      <w:permStart w:id="84678226" w:edGrp="everyone"/>
      <w:r w:rsidRPr="004D2828">
        <w:rPr>
          <w:rFonts w:ascii="Arial" w:eastAsia="Arial" w:hAnsi="Arial" w:cs="Arial"/>
          <w:color w:val="000000"/>
          <w:sz w:val="22"/>
          <w:lang w:val="ru-RU"/>
        </w:rPr>
        <w:t xml:space="preserve">/профактуре </w:t>
      </w:r>
      <w:r w:rsidRPr="004D2828">
        <w:rPr>
          <w:rFonts w:ascii="Arial" w:eastAsia="Arial" w:hAnsi="Arial" w:cs="Arial"/>
          <w:b/>
          <w:i/>
          <w:color w:val="000000"/>
          <w:sz w:val="22"/>
          <w:lang w:val="ru-RU"/>
        </w:rPr>
        <w:t>[напомена аутору: брисати уколико нема профактуре)</w:t>
      </w:r>
      <w:permEnd w:id="84678226"/>
      <w:r w:rsidRPr="004D2828">
        <w:rPr>
          <w:rFonts w:ascii="Arial" w:eastAsia="Arial" w:hAnsi="Arial" w:cs="Arial"/>
          <w:b/>
          <w:i/>
          <w:color w:val="000000"/>
          <w:sz w:val="22"/>
          <w:lang w:val="ru-RU"/>
        </w:rPr>
        <w:t xml:space="preserve"> </w:t>
      </w:r>
      <w:r w:rsidRPr="004D2828">
        <w:rPr>
          <w:rFonts w:ascii="Arial" w:eastAsia="Arial" w:hAnsi="Arial" w:cs="Arial"/>
          <w:color w:val="000000"/>
          <w:sz w:val="22"/>
          <w:lang w:val="ru-RU"/>
        </w:rPr>
        <w:t xml:space="preserve">из тачке 4.1 Уговора.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rPr>
        <w:t>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b/>
          <w:color w:val="000000"/>
          <w:sz w:val="22"/>
          <w:lang w:val="ru-RU"/>
        </w:rPr>
        <w:t xml:space="preserve">5. УСЛОВИ И РОКОВИ ИСПОРУКЕ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5.1. Измена од стране Добављача одредишног места и/или станице који су наведени у </w:t>
      </w:r>
      <w:permStart w:id="217664617" w:edGrp="everyone"/>
      <w:r w:rsidRPr="004D2828">
        <w:rPr>
          <w:rFonts w:ascii="Arial" w:eastAsia="Arial" w:hAnsi="Arial" w:cs="Arial"/>
          <w:color w:val="000000"/>
          <w:sz w:val="22"/>
          <w:lang w:val="ru-RU"/>
        </w:rPr>
        <w:t>Прилогу бр.1 или бр. 2</w:t>
      </w:r>
      <w:r w:rsidRPr="004D2828">
        <w:rPr>
          <w:rFonts w:ascii="Arial" w:eastAsia="Arial" w:hAnsi="Arial" w:cs="Arial"/>
          <w:b/>
          <w:i/>
          <w:color w:val="000000"/>
          <w:sz w:val="22"/>
          <w:lang w:val="ru-RU"/>
        </w:rPr>
        <w:t>[2 у случају опционих количина]</w:t>
      </w:r>
      <w:r w:rsidRPr="004D2828">
        <w:rPr>
          <w:rFonts w:ascii="Arial" w:eastAsia="Arial" w:hAnsi="Arial" w:cs="Arial"/>
          <w:i/>
          <w:color w:val="000000"/>
          <w:sz w:val="22"/>
          <w:lang w:val="ru-RU"/>
        </w:rPr>
        <w:t xml:space="preserve"> </w:t>
      </w:r>
      <w:r w:rsidRPr="004D2828">
        <w:rPr>
          <w:rFonts w:ascii="Arial" w:eastAsia="Arial" w:hAnsi="Arial" w:cs="Arial"/>
          <w:color w:val="000000"/>
          <w:sz w:val="22"/>
        </w:rPr>
        <w:t> </w:t>
      </w:r>
      <w:permEnd w:id="217664617"/>
      <w:r w:rsidRPr="004D2828">
        <w:rPr>
          <w:rFonts w:ascii="Arial" w:eastAsia="Arial" w:hAnsi="Arial" w:cs="Arial"/>
          <w:color w:val="000000"/>
          <w:sz w:val="22"/>
          <w:lang w:val="ru-RU"/>
        </w:rPr>
        <w:t>је могућ</w:t>
      </w:r>
      <w:r w:rsidRPr="004D2828">
        <w:rPr>
          <w:rFonts w:ascii="Arial" w:eastAsia="Arial" w:hAnsi="Arial" w:cs="Arial"/>
          <w:color w:val="000000"/>
          <w:sz w:val="22"/>
        </w:rPr>
        <w:t>a</w:t>
      </w:r>
      <w:r w:rsidRPr="004D2828">
        <w:rPr>
          <w:rFonts w:ascii="Arial" w:eastAsia="Arial" w:hAnsi="Arial" w:cs="Arial"/>
          <w:color w:val="000000"/>
          <w:sz w:val="22"/>
          <w:lang w:val="ru-RU"/>
        </w:rPr>
        <w:t xml:space="preserve"> једино у случају претходне писмене сагласности Купца.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5.2. Обавеза Добављача у вези са испоруком (предајом) Робе Купцу се сматра испуњеном од тренутка предаје Робе и потписивања Акта о приморедаји у комплету (ако се Роба испоручује у комплету) или стављања партије Робе на располагање Купцу (Примаоцу робе) на отпремном месту, које је наведено у отпремним подацима Примаоца робе </w:t>
      </w:r>
      <w:permStart w:id="1413503487" w:edGrp="everyone"/>
      <w:r w:rsidRPr="004D2828">
        <w:rPr>
          <w:rFonts w:ascii="Arial" w:eastAsia="Arial" w:hAnsi="Arial" w:cs="Arial"/>
          <w:color w:val="000000"/>
          <w:sz w:val="22"/>
          <w:lang w:val="ru-RU"/>
        </w:rPr>
        <w:t xml:space="preserve">у Прилогу бр.1 или бр. 2 </w:t>
      </w:r>
      <w:r w:rsidRPr="004D2828">
        <w:rPr>
          <w:rFonts w:ascii="Arial" w:eastAsia="Arial" w:hAnsi="Arial" w:cs="Arial"/>
          <w:b/>
          <w:i/>
          <w:color w:val="000000"/>
          <w:sz w:val="22"/>
          <w:lang w:val="ru-RU"/>
        </w:rPr>
        <w:t>[2 у случају опционих количина]</w:t>
      </w:r>
      <w:r w:rsidRPr="004D2828">
        <w:rPr>
          <w:rFonts w:ascii="Arial" w:eastAsia="Arial" w:hAnsi="Arial" w:cs="Arial"/>
          <w:i/>
          <w:color w:val="000000"/>
          <w:sz w:val="22"/>
          <w:lang w:val="ru-RU"/>
        </w:rPr>
        <w:t xml:space="preserve"> </w:t>
      </w:r>
      <w:r w:rsidRPr="004D2828">
        <w:rPr>
          <w:rFonts w:ascii="Arial" w:eastAsia="Arial" w:hAnsi="Arial" w:cs="Arial"/>
          <w:color w:val="000000"/>
          <w:sz w:val="22"/>
        </w:rPr>
        <w:t> </w:t>
      </w:r>
      <w:permEnd w:id="1413503487"/>
      <w:r w:rsidRPr="004D2828">
        <w:rPr>
          <w:rFonts w:ascii="Arial" w:eastAsia="Arial" w:hAnsi="Arial" w:cs="Arial"/>
          <w:color w:val="000000"/>
          <w:sz w:val="22"/>
          <w:lang w:val="ru-RU"/>
        </w:rPr>
        <w:t xml:space="preserve">овог Уговора.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Као тренутак стављања Робе на располагање Купцу (Примаоцу робе), и у складу са тим, као датум испоруке се одређују на основу датума потписивања Акта о примопредаји приликом приспећа Робе на одредишно место, које је наведено у отпремним подацима Примаоца робе </w:t>
      </w:r>
      <w:permStart w:id="1637574718" w:edGrp="everyone"/>
      <w:r w:rsidRPr="004D2828">
        <w:rPr>
          <w:rFonts w:ascii="Arial" w:eastAsia="Arial" w:hAnsi="Arial" w:cs="Arial"/>
          <w:color w:val="000000"/>
          <w:sz w:val="22"/>
          <w:lang w:val="ru-RU"/>
        </w:rPr>
        <w:t xml:space="preserve">у Прилогу бр.1. или бр.2 </w:t>
      </w:r>
      <w:r w:rsidRPr="004D2828">
        <w:rPr>
          <w:rFonts w:ascii="Arial" w:eastAsia="Arial" w:hAnsi="Arial" w:cs="Arial"/>
          <w:i/>
          <w:color w:val="000000"/>
          <w:sz w:val="22"/>
        </w:rPr>
        <w:t> </w:t>
      </w:r>
      <w:r w:rsidRPr="004D2828">
        <w:rPr>
          <w:rFonts w:ascii="Arial" w:eastAsia="Arial" w:hAnsi="Arial" w:cs="Arial"/>
          <w:b/>
          <w:i/>
          <w:color w:val="000000"/>
          <w:sz w:val="22"/>
          <w:lang w:val="ru-RU"/>
        </w:rPr>
        <w:t>[2 у случају опционих количина]</w:t>
      </w:r>
      <w:permEnd w:id="1637574718"/>
      <w:r w:rsidRPr="004D2828">
        <w:rPr>
          <w:rFonts w:ascii="Arial" w:eastAsia="Arial" w:hAnsi="Arial" w:cs="Arial"/>
          <w:i/>
          <w:color w:val="000000"/>
          <w:sz w:val="22"/>
          <w:lang w:val="ru-RU"/>
        </w:rPr>
        <w:t xml:space="preserve"> </w:t>
      </w:r>
      <w:r w:rsidRPr="004D2828">
        <w:rPr>
          <w:rFonts w:ascii="Arial" w:eastAsia="Arial" w:hAnsi="Arial" w:cs="Arial"/>
          <w:color w:val="000000"/>
          <w:sz w:val="22"/>
        </w:rPr>
        <w:t> </w:t>
      </w:r>
      <w:r w:rsidRPr="004D2828">
        <w:rPr>
          <w:rFonts w:ascii="Arial" w:eastAsia="Arial" w:hAnsi="Arial" w:cs="Arial"/>
          <w:color w:val="000000"/>
          <w:sz w:val="22"/>
          <w:lang w:val="ru-RU"/>
        </w:rPr>
        <w:t xml:space="preserve">овог Уговора.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Под партијом Робе подразумевају се све позиције Робе, које су наведене у спецификацији </w:t>
      </w:r>
      <w:permStart w:id="1511602818" w:edGrp="everyone"/>
      <w:r w:rsidRPr="004D2828">
        <w:rPr>
          <w:rFonts w:ascii="Arial" w:eastAsia="Arial" w:hAnsi="Arial" w:cs="Arial"/>
          <w:color w:val="000000"/>
          <w:sz w:val="22"/>
          <w:lang w:val="ru-RU"/>
        </w:rPr>
        <w:t xml:space="preserve">у Прилогу бр.1., </w:t>
      </w:r>
      <w:permEnd w:id="1511602818"/>
      <w:r w:rsidRPr="004D2828">
        <w:rPr>
          <w:rFonts w:ascii="Arial" w:eastAsia="Arial" w:hAnsi="Arial" w:cs="Arial"/>
          <w:color w:val="000000"/>
          <w:sz w:val="22"/>
          <w:lang w:val="ru-RU"/>
        </w:rPr>
        <w:t>а</w:t>
      </w:r>
      <w:r w:rsidRPr="004D2828">
        <w:rPr>
          <w:rFonts w:ascii="Arial" w:eastAsia="Arial" w:hAnsi="Arial" w:cs="Arial"/>
          <w:color w:val="000000"/>
          <w:sz w:val="22"/>
        </w:rPr>
        <w:t> </w:t>
      </w:r>
      <w:r w:rsidRPr="004D2828">
        <w:rPr>
          <w:rFonts w:ascii="Arial" w:eastAsia="Arial" w:hAnsi="Arial" w:cs="Arial"/>
          <w:color w:val="000000"/>
          <w:sz w:val="22"/>
          <w:lang w:val="ru-RU"/>
        </w:rPr>
        <w:t xml:space="preserve"> које се испоручују у једном одређеном року или временском периоду.</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5.3. Изузетно од става 5.1. овог члана, испорука Робе се може вршити и у складишту Добављача, уколико Купац тако дефинише у својој појединачној поруџбини. Обавеза Добављача у вези са испоруком, у случају када Купац бира Робу у складишту Добављача (превоз сопственим средствима), сматра се испуњеном од тренутка предаје Робе,представнику Купца на складишту Добављача, које је наведено </w:t>
      </w:r>
      <w:permStart w:id="1562980660" w:edGrp="everyone"/>
      <w:r w:rsidRPr="004D2828">
        <w:rPr>
          <w:rFonts w:ascii="Arial" w:eastAsia="Arial" w:hAnsi="Arial" w:cs="Arial"/>
          <w:color w:val="000000"/>
          <w:sz w:val="22"/>
          <w:lang w:val="ru-RU"/>
        </w:rPr>
        <w:t>у Прилогу бр.1.</w:t>
      </w:r>
      <w:permEnd w:id="1562980660"/>
      <w:r w:rsidRPr="004D2828">
        <w:rPr>
          <w:rFonts w:ascii="Arial" w:eastAsia="Arial" w:hAnsi="Arial" w:cs="Arial"/>
          <w:color w:val="000000"/>
          <w:sz w:val="22"/>
          <w:lang w:val="ru-RU"/>
        </w:rPr>
        <w:t xml:space="preserve">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Као датум испоруке сматра се датум транспортног (робног) товарног листа, који је издат за Робу.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5.4. Најкасније 5 (пет) календарских дана од датума испоруке Робе, Добављач је дужан да пошаље следећа документа:</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5.4.1. на адресу Купца (у складу са тачком 10.2 овог Уговора):</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признаница о пријему робе за превоз или копију транспортног (робног) товарног листа;</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документа која прате робу (укључујући железнички товарни лист) са навођењем назива, асортимана и количине Робе, броја места, бројева вагона/камиона или контејнера, осталих превозних средстава;</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првобитни документ којим се потврђује отпремање Робе од стране Добављача (робни товарни лист);</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5.4.2. на адресу Примаоца робе, наведеног </w:t>
      </w:r>
      <w:permStart w:id="75314375" w:edGrp="everyone"/>
      <w:r w:rsidRPr="004D2828">
        <w:rPr>
          <w:rFonts w:ascii="Arial" w:eastAsia="Arial" w:hAnsi="Arial" w:cs="Arial"/>
          <w:color w:val="000000"/>
          <w:sz w:val="22"/>
          <w:lang w:val="ru-RU"/>
        </w:rPr>
        <w:t>у Прилогу бр.1:</w:t>
      </w:r>
      <w:permEnd w:id="75314375"/>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(техничка) књижица производа (ако је предвиђена за ту врсту Робе);</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исправу о усаглашености (која је предвиђена за ту врсту робе: декларација о усаглашености, извештај о испитивању, сертификат о усаглашености производ</w:t>
      </w:r>
      <w:r w:rsidRPr="004D2828">
        <w:rPr>
          <w:rFonts w:ascii="Arial" w:eastAsia="Arial" w:hAnsi="Arial" w:cs="Arial"/>
          <w:color w:val="000000"/>
          <w:sz w:val="22"/>
        </w:rPr>
        <w:t>a</w:t>
      </w:r>
      <w:r w:rsidRPr="004D2828">
        <w:rPr>
          <w:rFonts w:ascii="Arial" w:eastAsia="Arial" w:hAnsi="Arial" w:cs="Arial"/>
          <w:color w:val="000000"/>
          <w:sz w:val="22"/>
          <w:lang w:val="ru-RU"/>
        </w:rPr>
        <w:t xml:space="preserve">, уверење о контролисању или други документ којим се потврђује усаглашеност производа са прописаним захтевима)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lang w:val="ru-RU"/>
        </w:rPr>
        <w:t>- решење о признавању важења изјава о усаглашености (за Робу страног порекла, ако се то захтева одговарајућим техничким прописом);</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сертификат о пореклу на српском језику или оверен превод сертификата (за Робу страног порекла);</w:t>
      </w:r>
    </w:p>
    <w:p w:rsidR="004A21B9" w:rsidRPr="00D820A4"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 копију јединствене царинске исправе која садржи податке који омогућавају идентификацију Робе, која се испоручује у складу са </w:t>
      </w:r>
      <w:permStart w:id="739404003" w:edGrp="everyone"/>
      <w:r w:rsidRPr="004D2828">
        <w:rPr>
          <w:rFonts w:ascii="Arial" w:eastAsia="Arial" w:hAnsi="Arial" w:cs="Arial"/>
          <w:color w:val="000000"/>
          <w:sz w:val="22"/>
          <w:lang w:val="ru-RU"/>
        </w:rPr>
        <w:t xml:space="preserve">Прилогом бр.1. </w:t>
      </w:r>
      <w:permEnd w:id="739404003"/>
      <w:r w:rsidRPr="00D820A4">
        <w:rPr>
          <w:rFonts w:ascii="Arial" w:eastAsia="Arial" w:hAnsi="Arial" w:cs="Arial"/>
          <w:color w:val="000000"/>
          <w:sz w:val="22"/>
          <w:lang w:val="ru-RU"/>
        </w:rPr>
        <w:t>(за Робу, која је увезена на територију Републике Србије);</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упутство (правила) за чување и коришћење (примену) Робе (уколико је то неопходно у складу са карактеристикама Робе);</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упутство за употребу и безбедан рад, безбедносни лист за опасне хемикалије,</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 остала документа (ако је важећим прописима Републике Србије предвиђено њихово састављање за ту врсту Робе), наведена </w:t>
      </w:r>
      <w:permStart w:id="422336514" w:edGrp="everyone"/>
      <w:r w:rsidRPr="004D2828">
        <w:rPr>
          <w:rFonts w:ascii="Arial" w:eastAsia="Arial" w:hAnsi="Arial" w:cs="Arial"/>
          <w:color w:val="000000"/>
          <w:sz w:val="22"/>
          <w:lang w:val="ru-RU"/>
        </w:rPr>
        <w:t>у Прилогу бр.1.</w:t>
      </w:r>
    </w:p>
    <w:permEnd w:id="422336514"/>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Фактура и товарни лист</w:t>
      </w:r>
      <w:r w:rsidRPr="004D2828">
        <w:rPr>
          <w:rFonts w:ascii="Arial" w:eastAsia="Arial" w:hAnsi="Arial" w:cs="Arial"/>
          <w:color w:val="000000"/>
          <w:sz w:val="22"/>
        </w:rPr>
        <w:t> </w:t>
      </w:r>
      <w:r w:rsidRPr="004D2828">
        <w:rPr>
          <w:rFonts w:ascii="Arial" w:eastAsia="Arial" w:hAnsi="Arial" w:cs="Arial"/>
          <w:color w:val="000000"/>
          <w:sz w:val="22"/>
          <w:lang w:val="ru-RU"/>
        </w:rPr>
        <w:t xml:space="preserve">морају да се позивају на број и датум Уговора и </w:t>
      </w:r>
      <w:permStart w:id="1967613200" w:edGrp="everyone"/>
      <w:r w:rsidRPr="004D2828">
        <w:rPr>
          <w:rFonts w:ascii="Arial" w:eastAsia="Arial" w:hAnsi="Arial" w:cs="Arial"/>
          <w:color w:val="000000"/>
          <w:sz w:val="22"/>
          <w:lang w:val="ru-RU"/>
        </w:rPr>
        <w:t xml:space="preserve">Прилога бр.1. </w:t>
      </w:r>
      <w:permEnd w:id="1967613200"/>
      <w:r w:rsidRPr="004D2828">
        <w:rPr>
          <w:rFonts w:ascii="Arial" w:eastAsia="Arial" w:hAnsi="Arial" w:cs="Arial"/>
          <w:color w:val="000000"/>
          <w:sz w:val="22"/>
          <w:lang w:val="ru-RU"/>
        </w:rPr>
        <w:t xml:space="preserve">у складу с којим се испоручује та Роба.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5.5. За време док је Уговор на снази, Купац има право да прецизира обим Робе која се испоручује, рокове отпремања, рокове испоруке, који су наведени </w:t>
      </w:r>
      <w:permStart w:id="427427373" w:edGrp="everyone"/>
      <w:r w:rsidRPr="004D2828">
        <w:rPr>
          <w:rFonts w:ascii="Arial" w:eastAsia="Arial" w:hAnsi="Arial" w:cs="Arial"/>
          <w:color w:val="000000"/>
          <w:sz w:val="22"/>
          <w:lang w:val="ru-RU"/>
        </w:rPr>
        <w:t>у Прилогу бр.1.,</w:t>
      </w:r>
      <w:permEnd w:id="427427373"/>
      <w:r w:rsidRPr="004D2828">
        <w:rPr>
          <w:rFonts w:ascii="Arial" w:eastAsia="Arial" w:hAnsi="Arial" w:cs="Arial"/>
          <w:color w:val="000000"/>
          <w:sz w:val="22"/>
          <w:lang w:val="ru-RU"/>
        </w:rPr>
        <w:t xml:space="preserve"> путем обостраног потписивања Анекса Уговора.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5.6. Добављач има право да Робу отпреми пре рока или да изврши делимичну испоруку, али искључиво уз претходну писмену сагласност Купца.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5.7. У случају прекорачења рокова испоруке од стране Добављача од преко 15 (петнаест) календарских дана (осим у случају последица дејства више силе), Купац има право да одустане од пријема и плаћања, као и право на повраћаја уплаћеног аванса (у случају авансног плаћања) за Робу која је каснила у испоруци, без навођења разлога и без надокнаде Добављачу било каквих трошкова/губитака, као и да раскине Уговор са њим.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5.8. Ако је Роба која се испоручује или њени делови, произведени ван граница царинске територије Републике Србије, Добављач гарантује да је Роба односно њени делови, коју испоручује Купцу била предмет законског царинског поступка и увезена на територију Републике Србије уз поштовање царинских прописа Републике Србије.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Све трошкове/губитке који могу да настану код Купца (Примаоца робе) у вези са кршењем поступка увоза Робе, или њених делова на територију Републике Србије, у потпуности сноси Добављач, који преузима обавезу да надокнади те трошкове/губитке Купца (Примаоца робе) према писменом захтеву Купца.</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rPr>
        <w:t>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b/>
          <w:color w:val="000000"/>
          <w:sz w:val="22"/>
          <w:lang w:val="ru-RU"/>
        </w:rPr>
        <w:t>6.</w:t>
      </w:r>
      <w:r w:rsidRPr="004D2828">
        <w:rPr>
          <w:rFonts w:ascii="Arial" w:eastAsia="Arial" w:hAnsi="Arial" w:cs="Arial"/>
          <w:color w:val="000000"/>
          <w:sz w:val="22"/>
          <w:lang w:val="ru-RU"/>
        </w:rPr>
        <w:t xml:space="preserve"> </w:t>
      </w:r>
      <w:r w:rsidRPr="004D2828">
        <w:rPr>
          <w:rFonts w:ascii="Arial" w:eastAsia="Arial" w:hAnsi="Arial" w:cs="Arial"/>
          <w:b/>
          <w:color w:val="000000"/>
          <w:sz w:val="22"/>
          <w:lang w:val="ru-RU"/>
        </w:rPr>
        <w:t>ПОСТУПАК ПРЕУЗИМАЊА РОБЕ ПРЕМА КОЛИЧИНИ И КВАЛИТЕТУ</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6.1. Коначни пријем Робе према количини и квалитету се врши на локацији</w:t>
      </w:r>
      <w:r w:rsidRPr="004D2828">
        <w:rPr>
          <w:rFonts w:ascii="Arial" w:eastAsia="Arial" w:hAnsi="Arial" w:cs="Arial"/>
          <w:color w:val="000000"/>
          <w:sz w:val="22"/>
        </w:rPr>
        <w:t> </w:t>
      </w:r>
      <w:r w:rsidRPr="004D2828">
        <w:rPr>
          <w:rFonts w:ascii="Arial" w:eastAsia="Arial" w:hAnsi="Arial" w:cs="Arial"/>
          <w:color w:val="000000"/>
          <w:sz w:val="22"/>
          <w:lang w:val="ru-RU"/>
        </w:rPr>
        <w:t xml:space="preserve"> Примаоца робе наведеној </w:t>
      </w:r>
      <w:permStart w:id="256123819" w:edGrp="everyone"/>
      <w:r w:rsidRPr="004D2828">
        <w:rPr>
          <w:rFonts w:ascii="Arial" w:eastAsia="Arial" w:hAnsi="Arial" w:cs="Arial"/>
          <w:color w:val="000000"/>
          <w:sz w:val="22"/>
          <w:lang w:val="ru-RU"/>
        </w:rPr>
        <w:t xml:space="preserve">у Прилогу бр.1, </w:t>
      </w:r>
      <w:permEnd w:id="256123819"/>
      <w:r w:rsidRPr="004D2828">
        <w:rPr>
          <w:rFonts w:ascii="Arial" w:eastAsia="Arial" w:hAnsi="Arial" w:cs="Arial"/>
          <w:color w:val="000000"/>
          <w:sz w:val="22"/>
          <w:lang w:val="ru-RU"/>
        </w:rPr>
        <w:t>при чему Прималац робе наступа у својству овлашћеног представника Купца, и то на следећи начин:</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6.1.1. Пријем Робе врше најмање 3 (три) овлашћениа представника Примаоца робе најкасније 5 (пет) календарских дана од датума приспећа Робе на локацију Примаоца робе.</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6.1.2. Прималац робе може да за пријем Робе ангажује компетентне представнике других привредних друштава и других субјеката (нпр. акредитована тела за оцењивање усаглашености).</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6.1.3. Допушта се (делимична) провера количине и квалитета Робе по методи случајног узорка тако да се резултати добијени провером било ког дела Робе примене на целу партију/на целу</w:t>
      </w:r>
      <w:r w:rsidRPr="004D2828">
        <w:rPr>
          <w:rFonts w:ascii="Arial" w:eastAsia="Arial" w:hAnsi="Arial" w:cs="Arial"/>
          <w:color w:val="000000"/>
          <w:sz w:val="22"/>
        </w:rPr>
        <w:t> </w:t>
      </w:r>
      <w:r w:rsidRPr="004D2828">
        <w:rPr>
          <w:rFonts w:ascii="Arial" w:eastAsia="Arial" w:hAnsi="Arial" w:cs="Arial"/>
          <w:color w:val="000000"/>
          <w:sz w:val="22"/>
          <w:lang w:val="ru-RU"/>
        </w:rPr>
        <w:t xml:space="preserve"> количину испоручене Робе.</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6.1.4. Пријем Робе према количини и квалитету врши се без присуства представника Добављача (пошиљаоца робе, произвођача робе), уколико другачије није предвиђено </w:t>
      </w:r>
      <w:permStart w:id="1768908028" w:edGrp="everyone"/>
      <w:r w:rsidRPr="004D2828">
        <w:rPr>
          <w:rFonts w:ascii="Arial" w:eastAsia="Arial" w:hAnsi="Arial" w:cs="Arial"/>
          <w:color w:val="000000"/>
          <w:sz w:val="22"/>
          <w:lang w:val="ru-RU"/>
        </w:rPr>
        <w:t xml:space="preserve">Прилогом бр.1. </w:t>
      </w:r>
      <w:permEnd w:id="1768908028"/>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По завршетку пријема Робе, Прималац робе (или</w:t>
      </w:r>
      <w:r w:rsidRPr="004D2828">
        <w:rPr>
          <w:rFonts w:ascii="Arial" w:eastAsia="Arial" w:hAnsi="Arial" w:cs="Arial"/>
          <w:color w:val="000000"/>
          <w:sz w:val="22"/>
        </w:rPr>
        <w:t> </w:t>
      </w:r>
      <w:r w:rsidRPr="004D2828">
        <w:rPr>
          <w:rFonts w:ascii="Arial" w:eastAsia="Arial" w:hAnsi="Arial" w:cs="Arial"/>
          <w:color w:val="000000"/>
          <w:sz w:val="22"/>
          <w:lang w:val="ru-RU"/>
        </w:rPr>
        <w:t xml:space="preserve"> прималац робе који поступа</w:t>
      </w:r>
      <w:r w:rsidRPr="004D2828">
        <w:rPr>
          <w:rFonts w:ascii="Arial" w:eastAsia="Arial" w:hAnsi="Arial" w:cs="Arial"/>
          <w:color w:val="000000"/>
          <w:sz w:val="22"/>
        </w:rPr>
        <w:t> </w:t>
      </w:r>
      <w:r w:rsidRPr="004D2828">
        <w:rPr>
          <w:rFonts w:ascii="Arial" w:eastAsia="Arial" w:hAnsi="Arial" w:cs="Arial"/>
          <w:color w:val="000000"/>
          <w:sz w:val="22"/>
          <w:lang w:val="ru-RU"/>
        </w:rPr>
        <w:t xml:space="preserve"> у својству овлашћеног представника Купца или друго овлашћено лице) саставља Акт о примопредаји Робе.</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6.1.5. У случају да се приликом пријема Робе установи да Роба</w:t>
      </w:r>
      <w:r w:rsidRPr="004D2828">
        <w:rPr>
          <w:rFonts w:ascii="Arial" w:eastAsia="Arial" w:hAnsi="Arial" w:cs="Arial"/>
          <w:color w:val="000000"/>
          <w:sz w:val="22"/>
        </w:rPr>
        <w:t> </w:t>
      </w:r>
      <w:r w:rsidRPr="004D2828">
        <w:rPr>
          <w:rFonts w:ascii="Arial" w:eastAsia="Arial" w:hAnsi="Arial" w:cs="Arial"/>
          <w:color w:val="000000"/>
          <w:sz w:val="22"/>
          <w:lang w:val="ru-RU"/>
        </w:rPr>
        <w:t xml:space="preserve"> није усаглашена условима из </w:t>
      </w:r>
      <w:permStart w:id="745738388" w:edGrp="everyone"/>
      <w:r w:rsidRPr="004D2828">
        <w:rPr>
          <w:rFonts w:ascii="Arial" w:eastAsia="Arial" w:hAnsi="Arial" w:cs="Arial"/>
          <w:color w:val="000000"/>
          <w:sz w:val="22"/>
          <w:lang w:val="ru-RU"/>
        </w:rPr>
        <w:t xml:space="preserve">Прилога бр.1., </w:t>
      </w:r>
      <w:permEnd w:id="745738388"/>
      <w:r w:rsidRPr="004D2828">
        <w:rPr>
          <w:rFonts w:ascii="Arial" w:eastAsia="Arial" w:hAnsi="Arial" w:cs="Arial"/>
          <w:color w:val="000000"/>
          <w:sz w:val="22"/>
          <w:lang w:val="ru-RU"/>
        </w:rPr>
        <w:t>робно-транспортним документима која прате робу, Прималац робе прекида даљи пријем уколико није извршен пријем све Робе, обезбеђује чување Робе, и сачињава одговарајући документ у којем указује количину прегледане Робе и карактер откривен</w:t>
      </w:r>
      <w:r w:rsidRPr="004D2828">
        <w:rPr>
          <w:rFonts w:ascii="Arial" w:eastAsia="Arial" w:hAnsi="Arial" w:cs="Arial"/>
          <w:color w:val="000000"/>
          <w:sz w:val="22"/>
        </w:rPr>
        <w:t>e</w:t>
      </w:r>
      <w:r w:rsidRPr="004D2828">
        <w:rPr>
          <w:rFonts w:ascii="Arial" w:eastAsia="Arial" w:hAnsi="Arial" w:cs="Arial"/>
          <w:color w:val="000000"/>
          <w:sz w:val="22"/>
          <w:lang w:val="ru-RU"/>
        </w:rPr>
        <w:t xml:space="preserve"> неусаглашености.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6.1.6. Неусаглашеност Робе у погледу квалитета и количине се утврђује у Акту о пријему (у у даљем тексту - Акт) који обавезно мора да садржи:</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6.1.6.1. назив примаоца који је саставио Акт и назив Добављача, адресе страна (а такође пошиљаоца робе, у случају да робу није отпремао Добављач);</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6.1.6.2. датум и број Акта, место пријема Робе и састављање Акта, датум и време почетка и завршетка пријема Робе, имена и презимена, функције и називи организација лица, која учествују у пријему;</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6.1.6.3. број и датум Уговора </w:t>
      </w:r>
      <w:permStart w:id="1555132625" w:edGrp="everyone"/>
      <w:r w:rsidRPr="004D2828">
        <w:rPr>
          <w:rFonts w:ascii="Arial" w:eastAsia="Arial" w:hAnsi="Arial" w:cs="Arial"/>
          <w:color w:val="000000"/>
          <w:sz w:val="22"/>
          <w:lang w:val="ru-RU"/>
        </w:rPr>
        <w:t>и Прилога бр.1.;</w:t>
      </w:r>
      <w:permEnd w:id="1555132625"/>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6.1.6.4. датум и број </w:t>
      </w:r>
      <w:r w:rsidRPr="004D2828">
        <w:rPr>
          <w:rFonts w:ascii="Arial" w:eastAsia="Arial" w:hAnsi="Arial" w:cs="Arial"/>
          <w:strike/>
          <w:color w:val="000000"/>
          <w:sz w:val="22"/>
          <w:lang w:val="ru-RU"/>
        </w:rPr>
        <w:t>(</w:t>
      </w:r>
      <w:r w:rsidRPr="004D2828">
        <w:rPr>
          <w:rFonts w:ascii="Arial" w:eastAsia="Arial" w:hAnsi="Arial" w:cs="Arial"/>
          <w:color w:val="000000"/>
          <w:sz w:val="22"/>
          <w:lang w:val="ru-RU"/>
        </w:rPr>
        <w:t>товарног листа</w:t>
      </w:r>
      <w:r w:rsidRPr="004D2828">
        <w:rPr>
          <w:rFonts w:ascii="Arial" w:eastAsia="Arial" w:hAnsi="Arial" w:cs="Arial"/>
          <w:strike/>
          <w:color w:val="000000"/>
          <w:sz w:val="22"/>
          <w:lang w:val="ru-RU"/>
        </w:rPr>
        <w:t>)</w:t>
      </w:r>
      <w:r w:rsidRPr="004D2828">
        <w:rPr>
          <w:rFonts w:ascii="Arial" w:eastAsia="Arial" w:hAnsi="Arial" w:cs="Arial"/>
          <w:color w:val="000000"/>
          <w:sz w:val="22"/>
          <w:lang w:val="ru-RU"/>
        </w:rPr>
        <w:t>;</w:t>
      </w:r>
      <w:r w:rsidRPr="004D2828">
        <w:rPr>
          <w:rFonts w:ascii="Arial" w:eastAsia="Arial" w:hAnsi="Arial" w:cs="Arial"/>
          <w:color w:val="000000"/>
          <w:sz w:val="22"/>
          <w:lang w:val="ru-RU"/>
        </w:rPr>
        <w:tab/>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6.1.6.5. датум и број изјаве превозиоца о недостацима (у случају да се сачињава);</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6.1.6.6 датум и број е-меила о позивању представника Добављача, датум</w:t>
      </w:r>
      <w:r w:rsidRPr="004D2828">
        <w:rPr>
          <w:rFonts w:ascii="Arial" w:eastAsia="Arial" w:hAnsi="Arial" w:cs="Arial"/>
          <w:color w:val="000000"/>
          <w:sz w:val="22"/>
        </w:rPr>
        <w:t> </w:t>
      </w:r>
      <w:r w:rsidRPr="004D2828">
        <w:rPr>
          <w:rFonts w:ascii="Arial" w:eastAsia="Arial" w:hAnsi="Arial" w:cs="Arial"/>
          <w:color w:val="000000"/>
          <w:sz w:val="22"/>
          <w:lang w:val="ru-RU"/>
        </w:rPr>
        <w:t xml:space="preserve"> и број пријема обавештења;</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6.1.6.7. услове чувања Робе у складишту Примаоца робе до његовог пријема, стање амбалаже и паковања у тренутку прегледа Робе, ко је извршио пломбирање и мерење робе, укупну тежину Робе – стварну и тежину указану у документима;</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6.1.6.8. у случају откривања мањка Робе - тачну количину Робе која недостаје и њену вредност, на који начин је утврђена количина мањка Робе, закључак о узроцима настанка мањка;</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6.1.6.9.</w:t>
      </w:r>
      <w:r w:rsidRPr="004D2828">
        <w:rPr>
          <w:rFonts w:ascii="Arial" w:eastAsia="Arial" w:hAnsi="Arial" w:cs="Arial"/>
          <w:color w:val="000000"/>
          <w:sz w:val="22"/>
        </w:rPr>
        <w:t> </w:t>
      </w:r>
      <w:r w:rsidRPr="004D2828">
        <w:rPr>
          <w:rFonts w:ascii="Arial" w:eastAsia="Arial" w:hAnsi="Arial" w:cs="Arial"/>
          <w:color w:val="000000"/>
          <w:sz w:val="22"/>
          <w:lang w:val="ru-RU"/>
        </w:rPr>
        <w:t xml:space="preserve"> у случају откривања недовршености Робе - количину недовршене Робе и попис делова, склопова који недостају, приликом откривања мана Робе - закључак о природи откривених мана и уколико је то разумно могуће установити узроку њиховог појављивања;</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6.1.6.10. друге податке који, по мишљењу представника Примаоца робе који учествују у пријему Робе, морају бити наведени у Акту.</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6.1.7. Акт састављају и потписују на дан пријема сва лица која учествују у пријему Робе, а такође и представник Добављача у случају његовог доласка.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6.1.8. Акт о скривеним недостацима, који нису утврђени приликом пријема Робе, сачињава се у тренутку њиховог откривања, укључујући и период експлоатације (коришћења) Робе, у случају да постоји гарантни рок - у границама тог рока.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6.1.9. У року од 7 (седам) календарских дана после састављања Акта о примопредаји, исти се упућује Добављачу.</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6.1.10. Све трошкове који су везани за враћање Робе, њену замену, накнадне испоруке и комплетирање, укључујући све трошкове превоза и трошкове чувања, сноси Добављач.</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rPr>
        <w:t>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b/>
          <w:color w:val="000000"/>
          <w:sz w:val="22"/>
          <w:lang w:val="ru-RU"/>
        </w:rPr>
        <w:t>7.</w:t>
      </w:r>
      <w:r w:rsidRPr="004D2828">
        <w:rPr>
          <w:rFonts w:ascii="Arial" w:eastAsia="Arial" w:hAnsi="Arial" w:cs="Arial"/>
          <w:color w:val="000000"/>
          <w:sz w:val="22"/>
          <w:lang w:val="ru-RU"/>
        </w:rPr>
        <w:t xml:space="preserve"> </w:t>
      </w:r>
      <w:r w:rsidRPr="004D2828">
        <w:rPr>
          <w:rFonts w:ascii="Arial" w:eastAsia="Arial" w:hAnsi="Arial" w:cs="Arial"/>
          <w:b/>
          <w:color w:val="000000"/>
          <w:sz w:val="22"/>
          <w:lang w:val="ru-RU"/>
        </w:rPr>
        <w:t>ОДГОВОРНОСТ СТРАНА</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7.1. У случају кашњења у испоруци Робе, као и кашњења за случај отклањања недостатака, замене и комплетирања Робе, предаје документације наведене у тачки 5.5 овог Уговора, Купац има право да потражује од Добављача исплату уговорне казне у износу од </w:t>
      </w:r>
      <w:permStart w:id="1180318121" w:edGrp="everyone"/>
      <w:r w:rsidRPr="004D2828">
        <w:rPr>
          <w:rFonts w:ascii="Arial" w:eastAsia="Arial" w:hAnsi="Arial" w:cs="Arial"/>
          <w:color w:val="000000"/>
          <w:sz w:val="22"/>
          <w:lang w:val="ru-RU"/>
        </w:rPr>
        <w:t xml:space="preserve">1% од укупне цене Робе са ПДВ </w:t>
      </w:r>
      <w:r w:rsidRPr="004D2828">
        <w:rPr>
          <w:rFonts w:ascii="Arial" w:eastAsia="Arial" w:hAnsi="Arial" w:cs="Arial"/>
          <w:b/>
          <w:color w:val="000000"/>
          <w:sz w:val="22"/>
          <w:lang w:val="ru-RU"/>
        </w:rPr>
        <w:t>[</w:t>
      </w:r>
      <w:r w:rsidRPr="004D2828">
        <w:rPr>
          <w:rFonts w:ascii="Arial" w:eastAsia="Arial" w:hAnsi="Arial" w:cs="Arial"/>
          <w:b/>
          <w:i/>
          <w:color w:val="000000"/>
          <w:sz w:val="22"/>
          <w:lang w:val="ru-RU"/>
        </w:rPr>
        <w:t>напомена аутору: на захтев Добављача додати речи: „са којом касни“]</w:t>
      </w:r>
      <w:r w:rsidRPr="004D2828">
        <w:rPr>
          <w:rFonts w:ascii="Arial" w:eastAsia="Arial" w:hAnsi="Arial" w:cs="Arial"/>
          <w:b/>
          <w:color w:val="000000"/>
          <w:sz w:val="22"/>
          <w:lang w:val="ru-RU"/>
        </w:rPr>
        <w:t>,</w:t>
      </w:r>
      <w:r w:rsidRPr="004D2828">
        <w:rPr>
          <w:rFonts w:ascii="Arial" w:eastAsia="Arial" w:hAnsi="Arial" w:cs="Arial"/>
          <w:color w:val="000000"/>
          <w:sz w:val="22"/>
          <w:lang w:val="ru-RU"/>
        </w:rPr>
        <w:t xml:space="preserve"> </w:t>
      </w:r>
      <w:permEnd w:id="1180318121"/>
      <w:r w:rsidRPr="004D2828">
        <w:rPr>
          <w:rFonts w:ascii="Arial" w:eastAsia="Arial" w:hAnsi="Arial" w:cs="Arial"/>
          <w:color w:val="000000"/>
          <w:sz w:val="22"/>
          <w:lang w:val="ru-RU"/>
        </w:rPr>
        <w:t>за сваки календарски дан кашњења.</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У случају да кашњење испоруке Робе буде дуже од 10 (десет) календарских дана, Купац има право да потражује од Добављача исплату казне у износу од </w:t>
      </w:r>
      <w:permStart w:id="1796479974" w:edGrp="everyone"/>
      <w:r w:rsidRPr="004D2828">
        <w:rPr>
          <w:rFonts w:ascii="Arial" w:eastAsia="Arial" w:hAnsi="Arial" w:cs="Arial"/>
          <w:color w:val="000000"/>
          <w:sz w:val="22"/>
          <w:lang w:val="ru-RU"/>
        </w:rPr>
        <w:t xml:space="preserve">10% од укупне цене Робе са ПДВ </w:t>
      </w:r>
      <w:r w:rsidRPr="004D2828">
        <w:rPr>
          <w:rFonts w:ascii="Arial" w:eastAsia="Arial" w:hAnsi="Arial" w:cs="Arial"/>
          <w:b/>
          <w:color w:val="000000"/>
          <w:sz w:val="22"/>
          <w:lang w:val="ru-RU"/>
        </w:rPr>
        <w:t>[</w:t>
      </w:r>
      <w:r w:rsidRPr="004D2828">
        <w:rPr>
          <w:rFonts w:ascii="Arial" w:eastAsia="Arial" w:hAnsi="Arial" w:cs="Arial"/>
          <w:b/>
          <w:i/>
          <w:color w:val="000000"/>
          <w:sz w:val="22"/>
          <w:lang w:val="ru-RU"/>
        </w:rPr>
        <w:t>напомена аутору: на захтев Добављача додати речи: „са којом касни“]</w:t>
      </w:r>
      <w:r w:rsidRPr="004D2828">
        <w:rPr>
          <w:rFonts w:ascii="Arial" w:eastAsia="Arial" w:hAnsi="Arial" w:cs="Arial"/>
          <w:color w:val="000000"/>
          <w:sz w:val="22"/>
          <w:lang w:val="ru-RU"/>
        </w:rPr>
        <w:t xml:space="preserve">, </w:t>
      </w:r>
      <w:permEnd w:id="1796479974"/>
      <w:r w:rsidRPr="004D2828">
        <w:rPr>
          <w:rFonts w:ascii="Arial" w:eastAsia="Arial" w:hAnsi="Arial" w:cs="Arial"/>
          <w:color w:val="000000"/>
          <w:sz w:val="22"/>
          <w:lang w:val="ru-RU"/>
        </w:rPr>
        <w:t>а такође и накнаду за сву штету коју је Купац претрпео.</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Приликом пријема задоцнелог испуњења обавезе, Купац је дужан да без одлагања саопшти Добављачу да задржава право на наплату уговорне казне. Купац је такође овлашћен да своје потраживање по основу уговорне казне пребије са било којим својим дуговањем према Добављачу, по основу овог Уговора или по било ком другом основу, без прибављања посебне сагласности Добављача.</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7.2. Одговорност Купца за штету проузроковану повредом било које одредбе Уговора односно неиспуњењем или неуредним испуњењем или/и делимичним испуњењем обавеза по овом Уговору односно </w:t>
      </w:r>
      <w:permStart w:id="202845143" w:edGrp="everyone"/>
      <w:r w:rsidRPr="004D2828">
        <w:rPr>
          <w:rFonts w:ascii="Arial" w:eastAsia="Arial" w:hAnsi="Arial" w:cs="Arial"/>
          <w:color w:val="000000"/>
          <w:sz w:val="22"/>
          <w:lang w:val="ru-RU"/>
        </w:rPr>
        <w:t xml:space="preserve">Прилогу бр.1 ограничава се на износ од 10% од износа одређеног Прилогом бр.1. </w:t>
      </w:r>
    </w:p>
    <w:permEnd w:id="202845143"/>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rPr>
        <w:t>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b/>
          <w:color w:val="000000"/>
          <w:sz w:val="22"/>
          <w:lang w:val="ru-RU"/>
        </w:rPr>
        <w:t>8.</w:t>
      </w:r>
      <w:r w:rsidRPr="004D2828">
        <w:rPr>
          <w:rFonts w:ascii="Arial" w:eastAsia="Arial" w:hAnsi="Arial" w:cs="Arial"/>
          <w:color w:val="000000"/>
          <w:sz w:val="22"/>
          <w:lang w:val="ru-RU"/>
        </w:rPr>
        <w:t xml:space="preserve"> </w:t>
      </w:r>
      <w:r w:rsidRPr="004D2828">
        <w:rPr>
          <w:rFonts w:ascii="Arial" w:eastAsia="Arial" w:hAnsi="Arial" w:cs="Arial"/>
          <w:b/>
          <w:color w:val="000000"/>
          <w:sz w:val="22"/>
          <w:lang w:val="ru-RU"/>
        </w:rPr>
        <w:t>ВИША СИЛА И САНКЦИОНА КЛАУЗУЛА</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8.1. Стране се ослобађају од одговорности за неиспуњавање или неодговарајуће испуњавање обавеза према овом Уговору у случају настанка више силе коју ниједна од Страна није била у стању да предвиди нити избећи или отклонити,и која је утицала на испуњавање обавеза Страна према овом Уговору.</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8.2. У вишу силу се сврставају догађаји на које Стране не могу да утичу, укључујући, земљотресе, поплаве, урагане и друге природне катастрофе, ратове, ратна дејства, пожаре, одлуке и наредбе органа државне власти и управљања,</w:t>
      </w:r>
      <w:r w:rsidRPr="004D2828">
        <w:rPr>
          <w:rFonts w:ascii="Arial" w:eastAsia="Arial" w:hAnsi="Arial" w:cs="Arial"/>
          <w:color w:val="000000"/>
          <w:sz w:val="22"/>
        </w:rPr>
        <w:t> </w:t>
      </w:r>
      <w:r w:rsidRPr="004D2828">
        <w:rPr>
          <w:rFonts w:ascii="Arial" w:eastAsia="Arial" w:hAnsi="Arial" w:cs="Arial"/>
          <w:color w:val="000000"/>
          <w:sz w:val="22"/>
          <w:lang w:val="ru-RU"/>
        </w:rPr>
        <w:t xml:space="preserve"> али се не ограничавају само на њих.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8.3. Страна која није у стању да испуни своје обавезе у складу са овим Уговором услед настанка више силе, обавезна је да у року од 3 (три) радна дана писменим путем обавести другу страну о настанку више силе и изнесе податке о карактеру више силе, процени њен утицај на испуњавање и могући рок испуњавања обавеза у складу са овим Уговором.</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8.4. Необавештавање и/или неправовремено обавештавање друге Стране у складу са тачком 8.3 овог Уговора повлачи за собом губитак права Стране да се позива на вишу силу.</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8.5.</w:t>
      </w:r>
      <w:r w:rsidRPr="004D2828">
        <w:rPr>
          <w:rFonts w:ascii="Arial" w:eastAsia="Arial" w:hAnsi="Arial" w:cs="Arial"/>
          <w:color w:val="000000"/>
          <w:sz w:val="22"/>
        </w:rPr>
        <w:t> </w:t>
      </w:r>
      <w:r w:rsidRPr="004D2828">
        <w:rPr>
          <w:rFonts w:ascii="Arial" w:eastAsia="Arial" w:hAnsi="Arial" w:cs="Arial"/>
          <w:color w:val="000000"/>
          <w:sz w:val="22"/>
          <w:lang w:val="ru-RU"/>
        </w:rPr>
        <w:t xml:space="preserve"> Потврда постојања и трајања више силе биће сертификати (потврде) издате од стране Привредне коморе, која се налази у седишту Добављача, и/или Купца, и/или Примаоца робе, и/или месту настанка/постојања више силе.</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8.6. Ако такве прилике потрају дуже од 30 (тридесет) дана, свака од страна има право да раскине овај Уговор једнострано уз обавезу да о томе обавести другу Страну у року не краћем од 5 (пет) календарских дана пре датума планираног раскида. У случају оваквог раскида Уговора, ниједна од Страна нема право да захтева од друге Стране накнаду евентуалне штете због раскида Уговора по овом основу.</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permStart w:id="1136163232" w:edGrp="everyone"/>
      <w:r w:rsidRPr="004D2828">
        <w:rPr>
          <w:rFonts w:ascii="Arial" w:eastAsia="Arial" w:hAnsi="Arial" w:cs="Arial"/>
          <w:b/>
          <w:i/>
          <w:color w:val="000000"/>
          <w:sz w:val="22"/>
          <w:lang w:val="ru-RU"/>
        </w:rPr>
        <w:t>[Инструкција аутору: Једнострана верзија клаузула о санкцијама, брисати у случају захтевања реципроцитета]</w:t>
      </w:r>
      <w:r w:rsidRPr="004D2828">
        <w:rPr>
          <w:rFonts w:ascii="Arial" w:eastAsia="Arial" w:hAnsi="Arial" w:cs="Arial"/>
          <w:b/>
          <w:color w:val="000000"/>
          <w:sz w:val="22"/>
          <w:lang w:val="ru-RU"/>
        </w:rPr>
        <w:t>:</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8.7. Међународне санкције према овом Уговору подразумевају, укључујући, али не ограничавајући се на, било које рестриктивне мере или санкције које намеће било које тело или орган Уједињених нација (УН), Европске уније (ЕУ) или њене државе чланице, Уједињеног Краљевства (УК) или Сједињених Америчких Држава (САД) ("</w:t>
      </w:r>
      <w:r w:rsidRPr="004D2828">
        <w:rPr>
          <w:rFonts w:ascii="Arial" w:eastAsia="Arial" w:hAnsi="Arial" w:cs="Arial"/>
          <w:b/>
          <w:color w:val="000000"/>
          <w:sz w:val="22"/>
          <w:lang w:val="ru-RU"/>
        </w:rPr>
        <w:t>Међународне санкције</w:t>
      </w:r>
      <w:r w:rsidRPr="004D2828">
        <w:rPr>
          <w:rFonts w:ascii="Arial" w:eastAsia="Arial" w:hAnsi="Arial" w:cs="Arial"/>
          <w:color w:val="000000"/>
          <w:sz w:val="22"/>
          <w:lang w:val="ru-RU"/>
        </w:rPr>
        <w:t>").</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8.8. Добављач је у обавези да обавести Купца ако Добављач постане предмет међународних санкција које ограничавају трансакције које су обухваћене овим Уговором. Обавештење се доставља у писаној форми, без одлагања, а у сваком случају у периоду не дужем од 7 календарских дана од дана када је Добављач постао предмет међународних санкиција. Необавештавање у прописаном року даје Купцу право да обустави или раскине Уговор без претходне најаве.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8.9. У случају да Добављач постане предмет међународних санкција које ограничавају трансакције које су обухваћене овим Уговором, уговорне стране ће без одлагања, а у сваком случају не дуже од (30) календарских дана од дана обавештавања прописаног у ставу 8.8 овог члана, уложити све напоре да измен</w:t>
      </w:r>
      <w:r w:rsidRPr="004D2828">
        <w:rPr>
          <w:rFonts w:ascii="Arial" w:eastAsia="Arial" w:hAnsi="Arial" w:cs="Arial"/>
          <w:color w:val="000000"/>
          <w:sz w:val="22"/>
        </w:rPr>
        <w:t>e</w:t>
      </w:r>
      <w:r w:rsidRPr="004D2828">
        <w:rPr>
          <w:rFonts w:ascii="Arial" w:eastAsia="Arial" w:hAnsi="Arial" w:cs="Arial"/>
          <w:color w:val="000000"/>
          <w:sz w:val="22"/>
          <w:lang w:val="ru-RU"/>
        </w:rPr>
        <w:t xml:space="preserve"> одредбе овог Уговора, како би се у потпуности испоштовала прописана ограничења предвиђена међународним санкцијама. Неизмењивање одредби овог Уговора у року (30) дана даје Купцу право да обустави или раскине овај Уговор без претходне најаве.</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8.10. Добављач је у обавези да обавести Купца ако Добављач постане предмет међународних санкција које забрањују трансакције које су обухваћене овим Уговором. Обавештење се доставља у писаној форми, одмах након што Добављач постане предмет међународних санкиција. У сваком случају, ако Добављач постане предмет међународних санкција које забрањују трансакције које су обухваћене овим Уговором Купац има право да обустави или раскине овај Уговор без претходне најаве.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8.11. Уколико обустава Уговора траје у континуитету (__) календарских дана, Купац има право на једнострани раскид Уговора.</w:t>
      </w:r>
      <w:r w:rsidRPr="004D2828">
        <w:rPr>
          <w:rFonts w:ascii="Arial" w:eastAsia="Arial" w:hAnsi="Arial" w:cs="Arial"/>
          <w:color w:val="000000"/>
          <w:sz w:val="22"/>
        </w:rPr>
        <w:t> </w:t>
      </w:r>
      <w:r w:rsidRPr="004D2828">
        <w:rPr>
          <w:rFonts w:ascii="Arial" w:eastAsia="Arial" w:hAnsi="Arial" w:cs="Arial"/>
          <w:color w:val="000000"/>
          <w:sz w:val="22"/>
          <w:lang w:val="ru-RU"/>
        </w:rPr>
        <w:t xml:space="preserve">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8.12. У случају обуставе или раскида Уговора како је предвиђено у ставовима 8.8-8.11. овог члана, Добављач се одриче свих својих потраживања и ослободиће (НИС) одговорности у вези са обуставом или раскидом Уговора, осим у вези са правима која доспевају по Уговору, а која су настала пре него што је Добављач постао предмет међународних санкција.</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b/>
          <w:i/>
          <w:color w:val="000000"/>
          <w:sz w:val="22"/>
          <w:lang w:val="ru-RU"/>
        </w:rPr>
        <w:t>[Инструкција аутору: Алтернативно, у случају захтевања реципроцитета унети следећу клаузулу]</w:t>
      </w:r>
      <w:r w:rsidRPr="004D2828">
        <w:rPr>
          <w:rFonts w:ascii="Arial" w:eastAsia="Arial" w:hAnsi="Arial" w:cs="Arial"/>
          <w:b/>
          <w:color w:val="000000"/>
          <w:sz w:val="22"/>
          <w:lang w:val="ru-RU"/>
        </w:rPr>
        <w:t>:</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8.7. Међународне санкције према овом Уговору подразумевају, укључујући, али не ограничавајући се на, било које рестриктивне мере или санкције које намеће било које тело или орган Уједињених Нација (УН), Европске уније (ЕУ) или њене државе чланице, Уједињеног Краљевства (УК) или Сједињених Америчких Држава (САД) („Међународне санкције“).</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8.8. Уговорна страна је у обавези да обавести другу Уговорну страну уколико постане предмет Међународних санкција („Погођена уговорна страна“) које ограничавају трансакције које су обухваћене овим Уговором. Обавештење се доставља у писаној форми, без одлагања, а у сваком случају у периоду не дужем од 7 календарских дана од дана када је Погођена уговорна страна постала предмет међународних санкција. Необавештавање у прописаном року даје Уговорној страни која није погођена право да обустави или раскине Уговор без претходне најаве.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8.9. У случају да Погођена уговорна страна постане предмет међународних санкција које ограничавају трансакције које су обухваћене овим Уговором, Уговорне стране ће без одлагања, а у сваком случају не дуже од 30 календарских дана од дана обавештавања прописаног у претходном ставу овог члана, уложити све напоре да измене одредбе овог Уговора, како би се у потпуности испоштовала прописана ограничења предвиђена Међународним санкцијама. Пропуштање да се измене одредбе овог Уговора у року од 30 дана даје Уговорним странама право да обуставе или раскину овај Уговор без претходне најаве.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8.10. Погођена Уговорна страна је у обавези да обавести Уговорну страну која није погођена уколико Погођена страна постане предмет Међународних санкција које забрањују трансакције које су обухваћене овим Уговором. Обавештење се доставља у писаној форми, одмах након што Погођена уговорна страна постане предмет Међународних санкција. У сваком случају, уколико Погођена уговорна страна постане предмет Међународних санкција које забрањују трансакције које су обухваћене овим Уговором, обе Уговорне стране имају право да обуставе или раскину овај Уговор без претходне најаве.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8.11. Уколико обустава Уговора траје у континуитету 30 календарских дана, обе Уговорне стране имају право на једнострани раскид Уговора.</w:t>
      </w:r>
      <w:r w:rsidRPr="004D2828">
        <w:rPr>
          <w:rFonts w:ascii="Arial" w:eastAsia="Arial" w:hAnsi="Arial" w:cs="Arial"/>
          <w:color w:val="000000"/>
          <w:sz w:val="22"/>
        </w:rPr>
        <w:t> </w:t>
      </w:r>
      <w:r w:rsidRPr="004D2828">
        <w:rPr>
          <w:rFonts w:ascii="Arial" w:eastAsia="Arial" w:hAnsi="Arial" w:cs="Arial"/>
          <w:color w:val="000000"/>
          <w:sz w:val="22"/>
          <w:lang w:val="ru-RU"/>
        </w:rPr>
        <w:t xml:space="preserve">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8.12. У случају обуставе или раскида Уговора како је то предвиђено у ставовима 8.8. – 8.11. овог члана, свака Уговорна страна се одриче свих својих потраживања и ослободиће другу Уговорну страну одговорности у вези са обуставом или раскидом Уговора, осим у вези са правима која доспевају по Уговору, а која су настала пре него што је Погођена уговорна страна постала предмет Међународних санкција.</w:t>
      </w:r>
    </w:p>
    <w:permEnd w:id="1136163232"/>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b/>
          <w:color w:val="000000"/>
          <w:sz w:val="22"/>
          <w:lang w:val="ru-RU"/>
        </w:rPr>
        <w:t>9.</w:t>
      </w:r>
      <w:r w:rsidRPr="004D2828">
        <w:rPr>
          <w:rFonts w:ascii="Arial" w:eastAsia="Arial" w:hAnsi="Arial" w:cs="Arial"/>
          <w:color w:val="000000"/>
          <w:sz w:val="22"/>
          <w:lang w:val="ru-RU"/>
        </w:rPr>
        <w:t xml:space="preserve"> </w:t>
      </w:r>
      <w:r w:rsidRPr="004D2828">
        <w:rPr>
          <w:rFonts w:ascii="Arial" w:eastAsia="Arial" w:hAnsi="Arial" w:cs="Arial"/>
          <w:b/>
          <w:color w:val="000000"/>
          <w:sz w:val="22"/>
          <w:lang w:val="ru-RU"/>
        </w:rPr>
        <w:t>РЕШАВАЊЕ СПОРОВА</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9.1. У случају немогућности решења спорова и несугласица у преговорима, спор ће решавати надлежан суд у Новом Саду.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rPr>
        <w:t>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b/>
          <w:color w:val="000000"/>
          <w:sz w:val="22"/>
          <w:lang w:val="ru-RU"/>
        </w:rPr>
        <w:t>10.</w:t>
      </w:r>
      <w:r w:rsidRPr="004D2828">
        <w:rPr>
          <w:rFonts w:ascii="Arial" w:eastAsia="Arial" w:hAnsi="Arial" w:cs="Arial"/>
          <w:color w:val="000000"/>
          <w:sz w:val="22"/>
          <w:lang w:val="ru-RU"/>
        </w:rPr>
        <w:t xml:space="preserve"> </w:t>
      </w:r>
      <w:r w:rsidRPr="004D2828">
        <w:rPr>
          <w:rFonts w:ascii="Arial" w:eastAsia="Arial" w:hAnsi="Arial" w:cs="Arial"/>
          <w:b/>
          <w:color w:val="000000"/>
          <w:sz w:val="22"/>
          <w:lang w:val="ru-RU"/>
        </w:rPr>
        <w:t>ДОСТАВЉАЊЕ ОБАВЕШТЕЊА И ОБАВЕШТАВАЊЕ О ПРОМЕНАМА</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10.1. Од дана закључења овог Уговора сва обавештења, захтеви и друга преписка по овом Уговору се уручују у писаној форми – писмом на адресе уговорних страна, или електронском поруком на електронске адресе, наведене у клаузули 10.2. Уговора – с тим да ће се зависно од врсте доставе, сматрати да је достављање извршено на одређени дан – и то: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10.1.1. препорученом поштом или експресном куриском службом – у ком случају ће се сматрати да је достављање извршено у тренутку назначеном у доказу о пријему пошиљке или</w:t>
      </w:r>
      <w:r w:rsidRPr="004D2828">
        <w:rPr>
          <w:rFonts w:ascii="Arial" w:eastAsia="Arial" w:hAnsi="Arial" w:cs="Arial"/>
          <w:color w:val="000000"/>
          <w:sz w:val="22"/>
        </w:rPr>
        <w:t>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10.1.2. путем електронске поште – у ком случају ће се сматрати да је достављање извршено у тренутку приказивања послате електронске поште у фолдеру послатих порука пошиљаоца, под условом, да је тај тренутак наступио између 09.00 – 17.00 часова радног дана, у супротном ће се сматрати да је обавештење достављено у 09.00 часова наредног радног дана.</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rPr>
        <w:t>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10.2. Уговорне стране су дужне да једна другу обавештавају о свакој и о свим променама које могу бити важне за реализацију Уговора. Сва обавештења једне уговорне стране дата другој уговорној страни, а која су у вези са овим Уговором, од дана закључења овог Уговора биће достављана у писаној форми – писмом или путем електронске поште, на доле наведене адресе:</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rPr>
        <w:t>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а) Адреса Купца:</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НИС А.Д.</w:t>
      </w:r>
      <w:r w:rsidRPr="004D2828">
        <w:rPr>
          <w:rFonts w:ascii="Arial" w:eastAsia="Arial" w:hAnsi="Arial" w:cs="Arial"/>
          <w:color w:val="000000"/>
          <w:sz w:val="22"/>
        </w:rPr>
        <w:t> </w:t>
      </w:r>
      <w:r w:rsidRPr="004D2828">
        <w:rPr>
          <w:rFonts w:ascii="Arial" w:eastAsia="Arial" w:hAnsi="Arial" w:cs="Arial"/>
          <w:color w:val="000000"/>
          <w:sz w:val="22"/>
          <w:lang w:val="ru-RU"/>
        </w:rPr>
        <w:t xml:space="preserve"> Нови Сад</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Седиште:</w:t>
      </w:r>
      <w:permStart w:id="1067918389" w:edGrp="everyone"/>
      <w:r w:rsidRPr="004D2828">
        <w:rPr>
          <w:rFonts w:ascii="Arial" w:eastAsia="Arial" w:hAnsi="Arial" w:cs="Arial"/>
          <w:color w:val="000000"/>
          <w:sz w:val="22"/>
          <w:lang w:val="ru-RU"/>
        </w:rPr>
        <w:t xml:space="preserve"> _________________</w:t>
      </w:r>
      <w:permEnd w:id="1067918389"/>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Адреса: </w:t>
      </w:r>
      <w:permStart w:id="312490348" w:edGrp="everyone"/>
      <w:r w:rsidRPr="004D2828">
        <w:rPr>
          <w:rFonts w:ascii="Arial" w:eastAsia="Arial" w:hAnsi="Arial" w:cs="Arial"/>
          <w:color w:val="000000"/>
          <w:sz w:val="22"/>
          <w:lang w:val="ru-RU"/>
        </w:rPr>
        <w:t>________________</w:t>
      </w:r>
      <w:permEnd w:id="312490348"/>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Контакт особа</w:t>
      </w:r>
      <w:permStart w:id="1305233894" w:edGrp="everyone"/>
      <w:r w:rsidRPr="004D2828">
        <w:rPr>
          <w:rFonts w:ascii="Arial" w:eastAsia="Arial" w:hAnsi="Arial" w:cs="Arial"/>
          <w:color w:val="000000"/>
          <w:sz w:val="22"/>
          <w:lang w:val="ru-RU"/>
        </w:rPr>
        <w:t>: _________________</w:t>
      </w:r>
      <w:permEnd w:id="1305233894"/>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тел: </w:t>
      </w:r>
      <w:permStart w:id="1905349816" w:edGrp="everyone"/>
      <w:r w:rsidRPr="004D2828">
        <w:rPr>
          <w:rFonts w:ascii="Arial" w:eastAsia="Arial" w:hAnsi="Arial" w:cs="Arial"/>
          <w:color w:val="000000"/>
          <w:sz w:val="22"/>
          <w:lang w:val="ru-RU"/>
        </w:rPr>
        <w:t>__________________________</w:t>
      </w:r>
      <w:permEnd w:id="1905349816"/>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е-маил:</w:t>
      </w:r>
      <w:permStart w:id="1173692539" w:edGrp="everyone"/>
      <w:r w:rsidRPr="004D2828">
        <w:rPr>
          <w:rFonts w:ascii="Arial" w:eastAsia="Arial" w:hAnsi="Arial" w:cs="Arial"/>
          <w:color w:val="000000"/>
          <w:sz w:val="22"/>
          <w:lang w:val="ru-RU"/>
        </w:rPr>
        <w:t xml:space="preserve"> _______________________</w:t>
      </w:r>
      <w:permEnd w:id="1173692539"/>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rPr>
        <w:t>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б) Адреса Добављача:</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permStart w:id="476250886" w:edGrp="everyone"/>
      <w:r w:rsidRPr="004D2828">
        <w:rPr>
          <w:rFonts w:ascii="Arial" w:eastAsia="Arial" w:hAnsi="Arial" w:cs="Arial"/>
          <w:color w:val="000000"/>
          <w:sz w:val="22"/>
          <w:lang w:val="ru-RU"/>
        </w:rPr>
        <w:t>_____________________</w:t>
      </w:r>
    </w:p>
    <w:permEnd w:id="476250886"/>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Седиште: </w:t>
      </w:r>
      <w:permStart w:id="232602107" w:edGrp="everyone"/>
      <w:r w:rsidRPr="004D2828">
        <w:rPr>
          <w:rFonts w:ascii="Arial" w:eastAsia="Arial" w:hAnsi="Arial" w:cs="Arial"/>
          <w:color w:val="000000"/>
          <w:sz w:val="22"/>
          <w:lang w:val="ru-RU"/>
        </w:rPr>
        <w:t>_________________</w:t>
      </w:r>
    </w:p>
    <w:permEnd w:id="232602107"/>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Адреса: </w:t>
      </w:r>
      <w:permStart w:id="1769015685" w:edGrp="everyone"/>
      <w:r w:rsidRPr="004D2828">
        <w:rPr>
          <w:rFonts w:ascii="Arial" w:eastAsia="Arial" w:hAnsi="Arial" w:cs="Arial"/>
          <w:color w:val="000000"/>
          <w:sz w:val="22"/>
          <w:lang w:val="ru-RU"/>
        </w:rPr>
        <w:t>________________</w:t>
      </w:r>
      <w:permEnd w:id="1769015685"/>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Контакт особа: </w:t>
      </w:r>
      <w:permStart w:id="1077172678" w:edGrp="everyone"/>
      <w:r w:rsidRPr="004D2828">
        <w:rPr>
          <w:rFonts w:ascii="Arial" w:eastAsia="Arial" w:hAnsi="Arial" w:cs="Arial"/>
          <w:color w:val="000000"/>
          <w:sz w:val="22"/>
          <w:lang w:val="ru-RU"/>
        </w:rPr>
        <w:t>_________________</w:t>
      </w:r>
      <w:permEnd w:id="1077172678"/>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Контакт особа за финансијска питања</w:t>
      </w:r>
      <w:permStart w:id="333667828" w:edGrp="everyone"/>
      <w:r w:rsidRPr="004D2828">
        <w:rPr>
          <w:rFonts w:ascii="Arial" w:eastAsia="Arial" w:hAnsi="Arial" w:cs="Arial"/>
          <w:color w:val="000000"/>
          <w:sz w:val="22"/>
          <w:lang w:val="ru-RU"/>
        </w:rPr>
        <w:t xml:space="preserve"> _</w:t>
      </w:r>
      <w:r w:rsidRPr="004D2828">
        <w:rPr>
          <w:rFonts w:ascii="Arial" w:eastAsia="Arial" w:hAnsi="Arial" w:cs="Arial"/>
          <w:color w:val="000000"/>
          <w:sz w:val="22"/>
          <w:u w:val="single"/>
          <w:lang w:val="ru-RU"/>
        </w:rPr>
        <w:t>__________</w:t>
      </w:r>
      <w:permEnd w:id="333667828"/>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тел: </w:t>
      </w:r>
      <w:permStart w:id="1122176192" w:edGrp="everyone"/>
      <w:r w:rsidRPr="004D2828">
        <w:rPr>
          <w:rFonts w:ascii="Arial" w:eastAsia="Arial" w:hAnsi="Arial" w:cs="Arial"/>
          <w:color w:val="000000"/>
          <w:sz w:val="22"/>
          <w:lang w:val="ru-RU"/>
        </w:rPr>
        <w:t>__________________________</w:t>
      </w:r>
      <w:permEnd w:id="1122176192"/>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е-маил: </w:t>
      </w:r>
      <w:permStart w:id="1575112507" w:edGrp="everyone"/>
      <w:r w:rsidRPr="004D2828">
        <w:rPr>
          <w:rFonts w:ascii="Arial" w:eastAsia="Arial" w:hAnsi="Arial" w:cs="Arial"/>
          <w:color w:val="000000"/>
          <w:sz w:val="22"/>
          <w:lang w:val="ru-RU"/>
        </w:rPr>
        <w:t>_______________________</w:t>
      </w:r>
      <w:permEnd w:id="1575112507"/>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rPr>
        <w:t>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b/>
          <w:color w:val="000000"/>
          <w:sz w:val="22"/>
          <w:lang w:val="ru-RU"/>
        </w:rPr>
        <w:t>11. ОТКАЗ И РАСКИД УГОВОРА ЗБОГ НЕИСПУЊЕЊА ОБАВЕЗА</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11.1.</w:t>
      </w:r>
      <w:r w:rsidRPr="004D2828">
        <w:rPr>
          <w:rFonts w:ascii="Calibri" w:eastAsia="Calibri" w:hAnsi="Calibri" w:cs="Calibri"/>
          <w:color w:val="000000"/>
          <w:sz w:val="22"/>
          <w:lang w:val="ru-RU"/>
        </w:rPr>
        <w:t xml:space="preserve"> </w:t>
      </w:r>
      <w:r w:rsidRPr="004D2828">
        <w:rPr>
          <w:rFonts w:ascii="Arial" w:eastAsia="Arial" w:hAnsi="Arial" w:cs="Arial"/>
          <w:color w:val="000000"/>
          <w:sz w:val="22"/>
          <w:lang w:val="ru-RU"/>
        </w:rPr>
        <w:t xml:space="preserve">Купац може да откаже овај Уговор у свако доба достављањем изјаве о отказу, са отказним роком од </w:t>
      </w:r>
      <w:permStart w:id="1898084449" w:edGrp="everyone"/>
      <w:r w:rsidRPr="004D2828">
        <w:rPr>
          <w:rFonts w:ascii="Arial" w:eastAsia="Arial" w:hAnsi="Arial" w:cs="Arial"/>
          <w:color w:val="000000"/>
          <w:sz w:val="22"/>
          <w:lang w:val="ru-RU"/>
        </w:rPr>
        <w:t>[___]</w:t>
      </w:r>
      <w:permEnd w:id="1898084449"/>
      <w:r w:rsidRPr="004D2828">
        <w:rPr>
          <w:rFonts w:ascii="Arial" w:eastAsia="Arial" w:hAnsi="Arial" w:cs="Arial"/>
          <w:color w:val="000000"/>
          <w:sz w:val="22"/>
          <w:lang w:val="ru-RU"/>
        </w:rPr>
        <w:t xml:space="preserve"> радних дана.</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У случају отказа Уговора, Добављач је дужан да, на писани позив Купца, учествује по принципу добрих намера у трансферу извршења овог Уговора на новог добављача кога ангажује Купац.]</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11.2. Купац може да раскине Уговор, путем достављања Добављачу писаног обавештења о неиспуњењу уговорних обавеза уз остављање примереног накнадног рока од 8 радних дана за испуњење, рачунајући од дана достављања обавештења.</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У случају раскида из претходног става, Добављач ће поднети на наплату средства обезбеђења из члана 2.7. Уговора, а Добављач ће бити обавезан да надокнади Купцу сву штету и све трошкове настале због накнадне набавке услуга од другог добављача, као сву штету насталу по овом основу.</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b/>
          <w:color w:val="000000"/>
          <w:sz w:val="22"/>
        </w:rPr>
        <w:t>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b/>
          <w:color w:val="000000"/>
          <w:sz w:val="22"/>
          <w:lang w:val="ru-RU"/>
        </w:rPr>
        <w:t>12. ИЗМЕНЕ И ДОПУНЕ УГОВОРА</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12.1.Овај Уговор се може изменити и/или допунити само писаним анексом, потписаним од стране овлашћених заступника уговорних страна.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rPr>
        <w:t>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b/>
          <w:color w:val="000000"/>
          <w:sz w:val="22"/>
          <w:lang w:val="ru-RU"/>
        </w:rPr>
        <w:t>13. ЗАВРШНЕ ОДРЕДБЕ</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13.1. Добављач</w:t>
      </w:r>
      <w:r w:rsidRPr="004D2828">
        <w:rPr>
          <w:rFonts w:ascii="Arial" w:eastAsia="Arial" w:hAnsi="Arial" w:cs="Arial"/>
          <w:color w:val="000000"/>
          <w:sz w:val="22"/>
        </w:rPr>
        <w:t> </w:t>
      </w:r>
      <w:r w:rsidRPr="004D2828">
        <w:rPr>
          <w:rFonts w:ascii="Arial" w:eastAsia="Arial" w:hAnsi="Arial" w:cs="Arial"/>
          <w:color w:val="000000"/>
          <w:sz w:val="22"/>
          <w:lang w:val="ru-RU"/>
        </w:rPr>
        <w:t>може уступити своје обавезе из овог уговора трећем лицу, у целини или делимично, само уз изричиту претходну писану сагласност Купца</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permStart w:id="828665634" w:edGrp="everyone"/>
      <w:r w:rsidRPr="004D2828">
        <w:rPr>
          <w:rFonts w:ascii="Arial" w:eastAsia="Arial" w:hAnsi="Arial" w:cs="Arial"/>
          <w:color w:val="000000"/>
          <w:sz w:val="22"/>
          <w:lang w:val="ru-RU"/>
        </w:rPr>
        <w:t>13.2. Уговорне стране констатују да су приликом потписивања овог Уговора, а у циљу потпуног регулисања међусобних односа поводом пословне тајне и/или поверљивих информација, закључиле Уговор о поверљивости бр. [_________] од [_________] који је саставни део овог Уговора.</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b/>
          <w:i/>
          <w:color w:val="000000"/>
          <w:sz w:val="22"/>
          <w:lang w:val="ru-RU"/>
        </w:rPr>
        <w:t>(алтернативно)</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13.2. Поверљивост . Није применљиво.</w:t>
      </w:r>
    </w:p>
    <w:permEnd w:id="828665634"/>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У</w:t>
      </w:r>
      <w:r w:rsidRPr="004D2828">
        <w:rPr>
          <w:rFonts w:ascii="Arial" w:eastAsia="Arial" w:hAnsi="Arial" w:cs="Arial"/>
          <w:color w:val="000000"/>
          <w:sz w:val="22"/>
        </w:rPr>
        <w:t> </w:t>
      </w:r>
      <w:r w:rsidRPr="004D2828">
        <w:rPr>
          <w:rFonts w:ascii="Arial" w:eastAsia="Arial" w:hAnsi="Arial" w:cs="Arial"/>
          <w:color w:val="000000"/>
          <w:sz w:val="22"/>
          <w:lang w:val="ru-RU"/>
        </w:rPr>
        <w:t xml:space="preserve"> случају било каквих разлика или неслагања или било које друге недоследности – између Уговора и било ког прилога уз Уговор – приоритет у тумачењу воље уговорних страна, врши се према следећем приоритетном редоследу: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permStart w:id="663518023" w:edGrp="everyone"/>
      <w:r w:rsidRPr="004D2828">
        <w:rPr>
          <w:rFonts w:ascii="Arial" w:eastAsia="Arial" w:hAnsi="Arial" w:cs="Arial"/>
          <w:color w:val="000000"/>
          <w:sz w:val="22"/>
          <w:lang w:val="ru-RU"/>
        </w:rPr>
        <w:t>-</w:t>
      </w:r>
      <w:r w:rsidRPr="004D2828">
        <w:rPr>
          <w:rFonts w:ascii="Arial" w:eastAsia="Arial" w:hAnsi="Arial" w:cs="Arial"/>
          <w:color w:val="000000"/>
          <w:sz w:val="22"/>
        </w:rPr>
        <w:t> </w:t>
      </w:r>
      <w:r w:rsidRPr="004D2828">
        <w:rPr>
          <w:rFonts w:ascii="Arial" w:eastAsia="Arial" w:hAnsi="Arial" w:cs="Arial"/>
          <w:color w:val="000000"/>
          <w:sz w:val="22"/>
          <w:lang w:val="ru-RU"/>
        </w:rPr>
        <w:t xml:space="preserve"> Прилог бр 1 Спецификација</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Прилог бр.2 Поруџбеница</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-Прилог бр. 3 Технички задатак</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Уговор</w:t>
      </w:r>
      <w:permEnd w:id="663518023"/>
      <w:r w:rsidRPr="004D2828">
        <w:rPr>
          <w:rFonts w:ascii="Arial" w:eastAsia="Arial" w:hAnsi="Arial" w:cs="Arial"/>
          <w:color w:val="000000"/>
          <w:sz w:val="22"/>
          <w:lang w:val="ru-RU"/>
        </w:rPr>
        <w:t>.</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xml:space="preserve">13.3. Уговор се закључује на </w:t>
      </w:r>
      <w:permStart w:id="2117955627" w:edGrp="everyone"/>
      <w:r w:rsidRPr="004D2828">
        <w:rPr>
          <w:rFonts w:ascii="Arial" w:eastAsia="Arial" w:hAnsi="Arial" w:cs="Arial"/>
          <w:color w:val="000000"/>
          <w:sz w:val="22"/>
          <w:lang w:val="ru-RU"/>
        </w:rPr>
        <w:t>одређено време</w:t>
      </w:r>
      <w:r w:rsidRPr="004D2828">
        <w:rPr>
          <w:rFonts w:ascii="Arial" w:eastAsia="Arial" w:hAnsi="Arial" w:cs="Arial"/>
          <w:color w:val="000000"/>
          <w:sz w:val="22"/>
        </w:rPr>
        <w:t> </w:t>
      </w:r>
      <w:r w:rsidRPr="004D2828">
        <w:rPr>
          <w:rFonts w:ascii="Arial" w:eastAsia="Arial" w:hAnsi="Arial" w:cs="Arial"/>
          <w:color w:val="000000"/>
          <w:sz w:val="22"/>
          <w:lang w:val="ru-RU"/>
        </w:rPr>
        <w:t>до</w:t>
      </w:r>
      <w:r w:rsidRPr="004D2828">
        <w:rPr>
          <w:rFonts w:ascii="Arial" w:eastAsia="Arial" w:hAnsi="Arial" w:cs="Arial"/>
          <w:color w:val="000000"/>
          <w:sz w:val="22"/>
        </w:rPr>
        <w:t> </w:t>
      </w:r>
      <w:r w:rsidRPr="004D2828">
        <w:rPr>
          <w:rFonts w:ascii="Arial" w:eastAsia="Arial" w:hAnsi="Arial" w:cs="Arial"/>
          <w:color w:val="000000"/>
          <w:sz w:val="22"/>
          <w:lang w:val="ru-RU"/>
        </w:rPr>
        <w:t xml:space="preserve"> [_________] године,</w:t>
      </w:r>
      <w:r w:rsidRPr="004D2828">
        <w:rPr>
          <w:rFonts w:ascii="Arial" w:eastAsia="Arial" w:hAnsi="Arial" w:cs="Arial"/>
          <w:color w:val="000000"/>
          <w:sz w:val="22"/>
        </w:rPr>
        <w:t> </w:t>
      </w:r>
      <w:r w:rsidRPr="004D2828">
        <w:rPr>
          <w:rFonts w:ascii="Arial" w:eastAsia="Arial" w:hAnsi="Arial" w:cs="Arial"/>
          <w:color w:val="000000"/>
          <w:sz w:val="22"/>
          <w:lang w:val="ru-RU"/>
        </w:rPr>
        <w:t xml:space="preserve"> а у погледу измиривања међусобних потраживања – до потпуног измиривања истих.</w:t>
      </w:r>
    </w:p>
    <w:permEnd w:id="2117955627"/>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13.4. Уговор</w:t>
      </w:r>
      <w:r w:rsidRPr="004D2828">
        <w:rPr>
          <w:rFonts w:ascii="Arial" w:eastAsia="Arial" w:hAnsi="Arial" w:cs="Arial"/>
          <w:color w:val="000000"/>
          <w:sz w:val="22"/>
        </w:rPr>
        <w:t> </w:t>
      </w:r>
      <w:r w:rsidRPr="004D2828">
        <w:rPr>
          <w:rFonts w:ascii="Arial" w:eastAsia="Arial" w:hAnsi="Arial" w:cs="Arial"/>
          <w:color w:val="000000"/>
          <w:sz w:val="22"/>
          <w:lang w:val="ru-RU"/>
        </w:rPr>
        <w:t xml:space="preserve"> је сачињен </w:t>
      </w:r>
      <w:permStart w:id="1991192144" w:edGrp="everyone"/>
      <w:r w:rsidRPr="004D2828">
        <w:rPr>
          <w:rFonts w:ascii="Arial" w:eastAsia="Arial" w:hAnsi="Arial" w:cs="Arial"/>
          <w:color w:val="000000"/>
          <w:sz w:val="22"/>
          <w:lang w:val="ru-RU"/>
        </w:rPr>
        <w:t>у 2 (два) оригиналн</w:t>
      </w:r>
      <w:r w:rsidRPr="004D2828">
        <w:rPr>
          <w:rFonts w:ascii="Arial" w:eastAsia="Arial" w:hAnsi="Arial" w:cs="Arial"/>
          <w:color w:val="000000"/>
          <w:sz w:val="22"/>
        </w:rPr>
        <w:t>a</w:t>
      </w:r>
      <w:r w:rsidRPr="004D2828">
        <w:rPr>
          <w:rFonts w:ascii="Arial" w:eastAsia="Arial" w:hAnsi="Arial" w:cs="Arial"/>
          <w:color w:val="000000"/>
          <w:sz w:val="22"/>
          <w:lang w:val="ru-RU"/>
        </w:rPr>
        <w:t xml:space="preserve"> </w:t>
      </w:r>
      <w:permEnd w:id="1991192144"/>
      <w:r w:rsidRPr="004D2828">
        <w:rPr>
          <w:rFonts w:ascii="Arial" w:eastAsia="Arial" w:hAnsi="Arial" w:cs="Arial"/>
          <w:color w:val="000000"/>
          <w:sz w:val="22"/>
          <w:lang w:val="ru-RU"/>
        </w:rPr>
        <w:t xml:space="preserve">истоветна примерка са једнаком правном снагом, од којих за сваку уговорну страну </w:t>
      </w:r>
      <w:permStart w:id="1399552553" w:edGrp="everyone"/>
      <w:r w:rsidRPr="004D2828">
        <w:rPr>
          <w:rFonts w:ascii="Arial" w:eastAsia="Arial" w:hAnsi="Arial" w:cs="Arial"/>
          <w:color w:val="000000"/>
          <w:sz w:val="22"/>
          <w:lang w:val="ru-RU"/>
        </w:rPr>
        <w:t>по 1 (један) примерак.</w:t>
      </w:r>
      <w:permEnd w:id="1399552553"/>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rPr>
        <w:t> </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Прилози:</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permStart w:id="1933511129" w:edGrp="everyone"/>
      <w:r w:rsidRPr="004D2828">
        <w:rPr>
          <w:rFonts w:ascii="Arial" w:eastAsia="Arial" w:hAnsi="Arial" w:cs="Arial"/>
          <w:color w:val="000000"/>
          <w:sz w:val="22"/>
          <w:lang w:val="ru-RU"/>
        </w:rPr>
        <w:t>- Прилог бр 1 Спецификација</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Прилог бр.2 Поруџбеница</w:t>
      </w:r>
    </w:p>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lang w:val="ru-RU"/>
        </w:rPr>
        <w:t>- Прилог бр.3 Технички задатак</w:t>
      </w:r>
    </w:p>
    <w:permEnd w:id="1933511129"/>
    <w:p w:rsidR="004A21B9" w:rsidRPr="004D2828" w:rsidRDefault="004224C7">
      <w:pPr>
        <w:pBdr>
          <w:top w:val="none" w:sz="4" w:space="0" w:color="000000"/>
          <w:left w:val="none" w:sz="4" w:space="0" w:color="000000"/>
          <w:bottom w:val="none" w:sz="4" w:space="0" w:color="000000"/>
          <w:right w:val="none" w:sz="4" w:space="0" w:color="000000"/>
        </w:pBdr>
        <w:jc w:val="both"/>
        <w:rPr>
          <w:lang w:val="ru-RU"/>
        </w:rPr>
      </w:pPr>
      <w:r w:rsidRPr="004D2828">
        <w:rPr>
          <w:rFonts w:ascii="Arial" w:eastAsia="Arial" w:hAnsi="Arial" w:cs="Arial"/>
          <w:color w:val="000000"/>
          <w:sz w:val="22"/>
        </w:rPr>
        <w:t> </w:t>
      </w:r>
    </w:p>
    <w:p w:rsidR="004A21B9" w:rsidRPr="004D2828" w:rsidRDefault="004224C7">
      <w:pPr>
        <w:pBdr>
          <w:top w:val="none" w:sz="4" w:space="0" w:color="000000"/>
          <w:left w:val="none" w:sz="4" w:space="0" w:color="000000"/>
          <w:bottom w:val="none" w:sz="4" w:space="0" w:color="000000"/>
          <w:right w:val="none" w:sz="4" w:space="0" w:color="000000"/>
        </w:pBdr>
        <w:jc w:val="center"/>
        <w:rPr>
          <w:lang w:val="ru-RU"/>
        </w:rPr>
      </w:pPr>
      <w:permStart w:id="1720322290" w:edGrp="everyone"/>
      <w:r w:rsidRPr="004D2828">
        <w:rPr>
          <w:rFonts w:ascii="Arial" w:eastAsia="Arial" w:hAnsi="Arial" w:cs="Arial"/>
          <w:color w:val="000000"/>
          <w:sz w:val="22"/>
          <w:lang w:val="ru-RU"/>
        </w:rPr>
        <w:t>_______.20__ године</w:t>
      </w:r>
      <w:r w:rsidRPr="004D2828">
        <w:rPr>
          <w:rFonts w:ascii="Arial" w:eastAsia="Arial" w:hAnsi="Arial" w:cs="Arial"/>
          <w:color w:val="000000"/>
          <w:sz w:val="22"/>
        </w:rPr>
        <w:t>  </w:t>
      </w:r>
      <w:r w:rsidRPr="004D2828">
        <w:rPr>
          <w:rFonts w:ascii="Arial" w:eastAsia="Arial" w:hAnsi="Arial" w:cs="Arial"/>
          <w:color w:val="000000"/>
          <w:sz w:val="22"/>
          <w:lang w:val="ru-RU"/>
        </w:rPr>
        <w:t xml:space="preserve"> </w:t>
      </w:r>
      <w:r w:rsidRPr="004D2828">
        <w:rPr>
          <w:rFonts w:ascii="Arial" w:eastAsia="Arial" w:hAnsi="Arial" w:cs="Arial"/>
          <w:color w:val="000000"/>
          <w:sz w:val="22"/>
        </w:rPr>
        <w:t>                                                  </w:t>
      </w:r>
      <w:r w:rsidRPr="004D2828">
        <w:rPr>
          <w:rFonts w:ascii="Arial" w:eastAsia="Arial" w:hAnsi="Arial" w:cs="Arial"/>
          <w:color w:val="000000"/>
          <w:sz w:val="22"/>
          <w:lang w:val="ru-RU"/>
        </w:rPr>
        <w:t>_________.20__. године</w:t>
      </w:r>
    </w:p>
    <w:permEnd w:id="1720322290"/>
    <w:p w:rsidR="004A21B9" w:rsidRPr="004D2828" w:rsidRDefault="004224C7">
      <w:pPr>
        <w:pBdr>
          <w:top w:val="none" w:sz="4" w:space="0" w:color="000000"/>
          <w:left w:val="none" w:sz="4" w:space="0" w:color="000000"/>
          <w:bottom w:val="none" w:sz="4" w:space="0" w:color="000000"/>
          <w:right w:val="none" w:sz="4" w:space="0" w:color="000000"/>
        </w:pBdr>
        <w:jc w:val="center"/>
        <w:rPr>
          <w:lang w:val="ru-RU"/>
        </w:rPr>
      </w:pPr>
      <w:r w:rsidRPr="004D2828">
        <w:rPr>
          <w:rFonts w:ascii="Arial" w:eastAsia="Arial" w:hAnsi="Arial" w:cs="Arial"/>
          <w:color w:val="000000"/>
          <w:sz w:val="22"/>
        </w:rPr>
        <w:t> </w:t>
      </w:r>
    </w:p>
    <w:p w:rsidR="004A21B9" w:rsidRPr="004D2828" w:rsidRDefault="004224C7">
      <w:pPr>
        <w:pBdr>
          <w:top w:val="none" w:sz="4" w:space="0" w:color="000000"/>
          <w:left w:val="none" w:sz="4" w:space="0" w:color="000000"/>
          <w:bottom w:val="none" w:sz="4" w:space="0" w:color="000000"/>
          <w:right w:val="none" w:sz="4" w:space="0" w:color="000000"/>
        </w:pBdr>
        <w:jc w:val="center"/>
        <w:rPr>
          <w:lang w:val="ru-RU"/>
        </w:rPr>
      </w:pPr>
      <w:r w:rsidRPr="004D2828">
        <w:rPr>
          <w:rFonts w:ascii="Arial" w:eastAsia="Arial" w:hAnsi="Arial" w:cs="Arial"/>
          <w:color w:val="000000"/>
          <w:sz w:val="22"/>
          <w:lang w:val="ru-RU"/>
        </w:rPr>
        <w:t>У име и за рачун Купца</w:t>
      </w:r>
      <w:r w:rsidRPr="004D2828">
        <w:rPr>
          <w:rFonts w:ascii="Arial" w:eastAsia="Arial" w:hAnsi="Arial" w:cs="Arial"/>
          <w:color w:val="000000"/>
          <w:sz w:val="22"/>
        </w:rPr>
        <w:t>                                        </w:t>
      </w:r>
      <w:r w:rsidRPr="004D2828">
        <w:rPr>
          <w:rFonts w:ascii="Arial" w:eastAsia="Arial" w:hAnsi="Arial" w:cs="Arial"/>
          <w:color w:val="000000"/>
          <w:sz w:val="22"/>
          <w:lang w:val="ru-RU"/>
        </w:rPr>
        <w:t xml:space="preserve"> У име и за рачун Добављача</w:t>
      </w:r>
    </w:p>
    <w:p w:rsidR="004A21B9" w:rsidRPr="004D2828" w:rsidRDefault="004224C7">
      <w:pPr>
        <w:pBdr>
          <w:top w:val="none" w:sz="4" w:space="0" w:color="000000"/>
          <w:left w:val="none" w:sz="4" w:space="0" w:color="000000"/>
          <w:bottom w:val="none" w:sz="4" w:space="0" w:color="000000"/>
          <w:right w:val="none" w:sz="4" w:space="0" w:color="000000"/>
        </w:pBdr>
        <w:jc w:val="center"/>
        <w:rPr>
          <w:lang w:val="ru-RU"/>
        </w:rPr>
      </w:pPr>
      <w:r w:rsidRPr="004D2828">
        <w:rPr>
          <w:rFonts w:ascii="Arial" w:eastAsia="Arial" w:hAnsi="Arial" w:cs="Arial"/>
          <w:color w:val="000000"/>
          <w:sz w:val="22"/>
        </w:rPr>
        <w:t> </w:t>
      </w:r>
    </w:p>
    <w:p w:rsidR="004A21B9" w:rsidRPr="004D2828" w:rsidRDefault="004224C7">
      <w:pPr>
        <w:pBdr>
          <w:top w:val="none" w:sz="4" w:space="0" w:color="000000"/>
          <w:left w:val="none" w:sz="4" w:space="0" w:color="000000"/>
          <w:bottom w:val="none" w:sz="4" w:space="0" w:color="000000"/>
          <w:right w:val="none" w:sz="4" w:space="0" w:color="000000"/>
        </w:pBdr>
        <w:jc w:val="center"/>
        <w:rPr>
          <w:lang w:val="ru-RU"/>
        </w:rPr>
      </w:pPr>
      <w:r w:rsidRPr="004D2828">
        <w:rPr>
          <w:rFonts w:ascii="Arial" w:eastAsia="Arial" w:hAnsi="Arial" w:cs="Arial"/>
          <w:color w:val="000000"/>
          <w:sz w:val="22"/>
        </w:rPr>
        <w:t> </w:t>
      </w:r>
    </w:p>
    <w:p w:rsidR="004A21B9" w:rsidRPr="004D2828" w:rsidRDefault="004224C7">
      <w:pPr>
        <w:pBdr>
          <w:top w:val="none" w:sz="4" w:space="0" w:color="000000"/>
          <w:left w:val="none" w:sz="4" w:space="0" w:color="000000"/>
          <w:bottom w:val="none" w:sz="4" w:space="0" w:color="000000"/>
          <w:right w:val="none" w:sz="4" w:space="0" w:color="000000"/>
        </w:pBdr>
        <w:jc w:val="center"/>
        <w:rPr>
          <w:lang w:val="ru-RU"/>
        </w:rPr>
      </w:pPr>
      <w:r w:rsidRPr="004D2828">
        <w:rPr>
          <w:rFonts w:ascii="Arial" w:eastAsia="Arial" w:hAnsi="Arial" w:cs="Arial"/>
          <w:color w:val="000000"/>
          <w:sz w:val="22"/>
          <w:lang w:val="ru-RU"/>
        </w:rPr>
        <w:t>______________________</w:t>
      </w:r>
      <w:r w:rsidRPr="004D2828">
        <w:rPr>
          <w:rFonts w:ascii="Arial" w:eastAsia="Arial" w:hAnsi="Arial" w:cs="Arial"/>
          <w:color w:val="000000"/>
          <w:sz w:val="22"/>
        </w:rPr>
        <w:t>                                        </w:t>
      </w:r>
      <w:r w:rsidRPr="004D2828">
        <w:rPr>
          <w:rFonts w:ascii="Arial" w:eastAsia="Arial" w:hAnsi="Arial" w:cs="Arial"/>
          <w:color w:val="000000"/>
          <w:sz w:val="22"/>
          <w:lang w:val="ru-RU"/>
        </w:rPr>
        <w:t>_______________________</w:t>
      </w:r>
    </w:p>
    <w:p w:rsidR="004A21B9" w:rsidRPr="004C4703" w:rsidRDefault="004224C7">
      <w:pPr>
        <w:pBdr>
          <w:top w:val="none" w:sz="4" w:space="0" w:color="000000"/>
          <w:left w:val="none" w:sz="4" w:space="0" w:color="000000"/>
          <w:bottom w:val="none" w:sz="4" w:space="0" w:color="000000"/>
          <w:right w:val="none" w:sz="4" w:space="0" w:color="000000"/>
        </w:pBdr>
        <w:rPr>
          <w:lang w:val="ru-RU"/>
        </w:rPr>
      </w:pPr>
      <w:permStart w:id="599815953" w:edGrp="everyone"/>
      <w:r w:rsidRPr="004D2828">
        <w:rPr>
          <w:rFonts w:ascii="Arial" w:eastAsia="Arial" w:hAnsi="Arial" w:cs="Arial"/>
          <w:color w:val="000000"/>
          <w:sz w:val="22"/>
        </w:rPr>
        <w:t>          </w:t>
      </w:r>
      <w:r w:rsidRPr="004D2828">
        <w:rPr>
          <w:rFonts w:ascii="Arial" w:eastAsia="Arial" w:hAnsi="Arial" w:cs="Arial"/>
          <w:color w:val="000000"/>
          <w:sz w:val="22"/>
          <w:lang w:val="ru-RU"/>
        </w:rPr>
        <w:t xml:space="preserve"> (име, презиме и функција)</w:t>
      </w:r>
      <w:r w:rsidRPr="004D2828">
        <w:rPr>
          <w:rFonts w:ascii="Arial" w:eastAsia="Arial" w:hAnsi="Arial" w:cs="Arial"/>
          <w:color w:val="000000"/>
          <w:sz w:val="22"/>
        </w:rPr>
        <w:t>                                     </w:t>
      </w:r>
      <w:r w:rsidRPr="004D2828">
        <w:rPr>
          <w:rFonts w:ascii="Arial" w:eastAsia="Arial" w:hAnsi="Arial" w:cs="Arial"/>
          <w:color w:val="000000"/>
          <w:sz w:val="22"/>
          <w:lang w:val="ru-RU"/>
        </w:rPr>
        <w:t xml:space="preserve"> </w:t>
      </w:r>
      <w:r w:rsidRPr="004D2828">
        <w:rPr>
          <w:rFonts w:ascii="Arial" w:eastAsia="Arial" w:hAnsi="Arial" w:cs="Arial"/>
          <w:color w:val="000000"/>
          <w:sz w:val="22"/>
        </w:rPr>
        <w:t>    </w:t>
      </w:r>
      <w:r w:rsidRPr="004D2828">
        <w:rPr>
          <w:rFonts w:ascii="Arial" w:eastAsia="Arial" w:hAnsi="Arial" w:cs="Arial"/>
          <w:color w:val="000000"/>
          <w:sz w:val="22"/>
          <w:lang w:val="ru-RU"/>
        </w:rPr>
        <w:t>(име, презиме и функција)</w:t>
      </w:r>
    </w:p>
    <w:permEnd w:id="599815953"/>
    <w:p w:rsidR="004A21B9" w:rsidRPr="004C4703" w:rsidRDefault="004224C7">
      <w:pPr>
        <w:pBdr>
          <w:top w:val="none" w:sz="4" w:space="0" w:color="000000"/>
          <w:left w:val="none" w:sz="4" w:space="0" w:color="000000"/>
          <w:bottom w:val="none" w:sz="4" w:space="0" w:color="000000"/>
          <w:right w:val="none" w:sz="4" w:space="0" w:color="000000"/>
        </w:pBdr>
        <w:spacing w:line="235" w:lineRule="atLeast"/>
        <w:rPr>
          <w:lang w:val="ru-RU"/>
        </w:rPr>
      </w:pPr>
      <w:r>
        <w:rPr>
          <w:rFonts w:ascii="Arial" w:eastAsia="Arial" w:hAnsi="Arial" w:cs="Arial"/>
          <w:color w:val="000000"/>
          <w:sz w:val="22"/>
        </w:rPr>
        <w:t> </w:t>
      </w:r>
    </w:p>
    <w:p w:rsidR="004A21B9" w:rsidRPr="004C4703" w:rsidRDefault="004224C7">
      <w:pPr>
        <w:pBdr>
          <w:top w:val="none" w:sz="4" w:space="0" w:color="000000"/>
          <w:left w:val="none" w:sz="4" w:space="0" w:color="000000"/>
          <w:bottom w:val="none" w:sz="4" w:space="0" w:color="000000"/>
          <w:right w:val="none" w:sz="4" w:space="0" w:color="000000"/>
        </w:pBdr>
        <w:spacing w:line="235" w:lineRule="atLeast"/>
        <w:rPr>
          <w:lang w:val="ru-RU"/>
        </w:rPr>
      </w:pPr>
      <w:r>
        <w:rPr>
          <w:rFonts w:ascii="Calibri" w:eastAsia="Calibri" w:hAnsi="Calibri" w:cs="Calibri"/>
          <w:color w:val="000000"/>
          <w:sz w:val="22"/>
        </w:rPr>
        <w:t> </w:t>
      </w:r>
    </w:p>
    <w:p w:rsidR="004A21B9" w:rsidRDefault="004A21B9">
      <w:pPr>
        <w:tabs>
          <w:tab w:val="left" w:pos="4800"/>
        </w:tabs>
        <w:jc w:val="both"/>
        <w:rPr>
          <w:rFonts w:ascii="Arial" w:hAnsi="Arial" w:cs="Arial"/>
          <w:sz w:val="22"/>
          <w:szCs w:val="22"/>
          <w:lang w:val="sr-Latn-RS"/>
        </w:rPr>
      </w:pPr>
    </w:p>
    <w:sectPr w:rsidR="004A21B9">
      <w:headerReference w:type="default" r:id="rId11"/>
      <w:footerReference w:type="default" r:id="rId12"/>
      <w:headerReference w:type="first" r:id="rId13"/>
      <w:footerReference w:type="first" r:id="rId14"/>
      <w:pgSz w:w="12240" w:h="15840"/>
      <w:pgMar w:top="2127" w:right="1134" w:bottom="851" w:left="1134" w:header="147" w:footer="343"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1E39" w:rsidRDefault="00871E39">
      <w:r>
        <w:separator/>
      </w:r>
    </w:p>
  </w:endnote>
  <w:endnote w:type="continuationSeparator" w:id="0">
    <w:p w:rsidR="00871E39" w:rsidRDefault="00871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20"/>
        <w:szCs w:val="20"/>
        <w:lang w:val="sr-Cyrl-RS"/>
      </w:rPr>
      <w:id w:val="-636641381"/>
      <w:docPartObj>
        <w:docPartGallery w:val="Page Numbers (Bottom of Page)"/>
        <w:docPartUnique/>
      </w:docPartObj>
    </w:sdtPr>
    <w:sdtEndPr/>
    <w:sdtContent>
      <w:p w:rsidR="004A21B9" w:rsidRDefault="004224C7">
        <w:pPr>
          <w:pStyle w:val="Footer"/>
          <w:tabs>
            <w:tab w:val="clear" w:pos="4703"/>
            <w:tab w:val="clear" w:pos="9406"/>
          </w:tabs>
          <w:rPr>
            <w:rFonts w:ascii="Arial" w:hAnsi="Arial" w:cs="Arial"/>
            <w:sz w:val="20"/>
            <w:szCs w:val="20"/>
            <w:lang w:val="sr-Cyrl-RS"/>
          </w:rPr>
        </w:pP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Cyrl-RS"/>
          </w:rPr>
          <w:tab/>
        </w:r>
        <w:r>
          <w:rPr>
            <w:rFonts w:ascii="Arial" w:hAnsi="Arial" w:cs="Arial"/>
            <w:sz w:val="20"/>
            <w:szCs w:val="20"/>
            <w:lang w:val="sr-Cyrl-RS"/>
          </w:rPr>
          <w:tab/>
          <w:t xml:space="preserve"> </w:t>
        </w:r>
      </w:p>
    </w:sdtContent>
  </w:sdt>
  <w:p w:rsidR="004A21B9" w:rsidRDefault="004224C7">
    <w:pPr>
      <w:pStyle w:val="Footer"/>
    </w:pPr>
    <w:r>
      <w:rPr>
        <w:rFonts w:ascii="Arial" w:hAnsi="Arial" w:cs="Arial"/>
        <w:sz w:val="20"/>
        <w:szCs w:val="20"/>
        <w:lang w:val="sr-Cyrl-RS"/>
      </w:rPr>
      <w:t>ТФУ.НИС.460</w:t>
    </w:r>
    <w:r>
      <w:rPr>
        <w:rFonts w:ascii="Arial" w:hAnsi="Arial" w:cs="Arial"/>
        <w:sz w:val="20"/>
        <w:szCs w:val="20"/>
        <w:lang w:val="sr-Cyrl-RS"/>
      </w:rPr>
      <w:tab/>
    </w:r>
    <w:r>
      <w:rPr>
        <w:rFonts w:ascii="Arial" w:hAnsi="Arial" w:cs="Arial"/>
        <w:sz w:val="20"/>
        <w:szCs w:val="20"/>
        <w:lang w:val="sr-Cyrl-RS"/>
      </w:rPr>
      <w:tab/>
    </w:r>
    <w:sdt>
      <w:sdtPr>
        <w:id w:val="1277758357"/>
        <w:docPartObj>
          <w:docPartGallery w:val="Page Numbers (Bottom of Page)"/>
          <w:docPartUnique/>
        </w:docPartObj>
      </w:sdtPr>
      <w:sdtEndPr/>
      <w:sdtContent>
        <w:r>
          <w:fldChar w:fldCharType="begin"/>
        </w:r>
        <w:r>
          <w:instrText xml:space="preserve"> PAGE   \* MERGEFORMAT </w:instrText>
        </w:r>
        <w:r>
          <w:fldChar w:fldCharType="separate"/>
        </w:r>
        <w:r w:rsidR="00360400">
          <w:rPr>
            <w:noProof/>
          </w:rPr>
          <w:t>12</w:t>
        </w:r>
        <w:r>
          <w:fldChar w:fldCharType="end"/>
        </w:r>
      </w:sdtContent>
    </w:sdt>
  </w:p>
  <w:p w:rsidR="004A21B9" w:rsidRDefault="004224C7">
    <w:pPr>
      <w:pStyle w:val="Footer"/>
      <w:rPr>
        <w:lang w:val="ru-RU"/>
      </w:rPr>
    </w:pPr>
    <w:r>
      <w:rPr>
        <w:rFonts w:ascii="Arial" w:hAnsi="Arial" w:cs="Arial"/>
        <w:sz w:val="20"/>
        <w:szCs w:val="20"/>
        <w:lang w:val="sr-Cyrl-RS"/>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21B9" w:rsidRDefault="004224C7">
    <w:pPr>
      <w:pStyle w:val="Footer"/>
      <w:spacing w:before="120" w:after="120"/>
      <w:jc w:val="center"/>
      <w:rPr>
        <w:rFonts w:ascii="Arial" w:hAnsi="Arial" w:cs="Arial"/>
        <w:sz w:val="20"/>
        <w:szCs w:val="20"/>
      </w:rPr>
    </w:pPr>
    <w:r>
      <w:rPr>
        <w:rFonts w:ascii="Arial" w:hAnsi="Arial" w:cs="Arial"/>
        <w:sz w:val="20"/>
        <w:szCs w:val="20"/>
        <w:lang w:val="sr-Cyrl-RS"/>
      </w:rPr>
      <w:t>ТФУ.НИС.460</w:t>
    </w:r>
    <w:r>
      <w:rPr>
        <w:rFonts w:ascii="Arial" w:hAnsi="Arial" w:cs="Arial"/>
        <w:sz w:val="20"/>
        <w:szCs w:val="20"/>
        <w:lang w:val="sr-Cyrl-RS"/>
      </w:rPr>
      <w:tab/>
    </w:r>
    <w:r>
      <w:rPr>
        <w:rFonts w:ascii="Arial" w:hAnsi="Arial" w:cs="Arial"/>
        <w:sz w:val="20"/>
        <w:szCs w:val="20"/>
        <w:lang w:val="sr-Cyrl-RS"/>
      </w:rPr>
      <w:tab/>
    </w:r>
    <w:sdt>
      <w:sdtPr>
        <w:rPr>
          <w:rFonts w:ascii="Arial" w:hAnsi="Arial" w:cs="Arial"/>
          <w:sz w:val="20"/>
          <w:szCs w:val="20"/>
        </w:rPr>
        <w:id w:val="-1739552277"/>
        <w:docPartObj>
          <w:docPartGallery w:val="Page Numbers (Bottom of Page)"/>
          <w:docPartUnique/>
        </w:docPartObj>
      </w:sdtPr>
      <w:sdtEndPr/>
      <w:sdtContent>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sidR="00360400">
          <w:rPr>
            <w:rFonts w:ascii="Arial" w:hAnsi="Arial" w:cs="Arial"/>
            <w:noProof/>
            <w:sz w:val="20"/>
            <w:szCs w:val="20"/>
          </w:rPr>
          <w:t>1</w:t>
        </w:r>
        <w:r>
          <w:rPr>
            <w:rFonts w:ascii="Arial" w:hAnsi="Arial" w:cs="Arial"/>
            <w:sz w:val="20"/>
            <w:szCs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1E39" w:rsidRDefault="00871E39">
      <w:r>
        <w:separator/>
      </w:r>
    </w:p>
  </w:footnote>
  <w:footnote w:type="continuationSeparator" w:id="0">
    <w:p w:rsidR="00871E39" w:rsidRDefault="00871E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21B9" w:rsidRDefault="004224C7">
    <w:pPr>
      <w:jc w:val="center"/>
    </w:pPr>
    <w:permStart w:id="621291950" w:edGrp="everyone"/>
    <w:r>
      <w:t xml:space="preserve"> </w:t>
    </w:r>
    <w:permEnd w:id="621291950"/>
  </w:p>
  <w:tbl>
    <w:tblPr>
      <w:tblW w:w="0" w:type="auto"/>
      <w:tblLook w:val="04A0" w:firstRow="1" w:lastRow="0" w:firstColumn="1" w:lastColumn="0" w:noHBand="0" w:noVBand="1"/>
    </w:tblPr>
    <w:tblGrid>
      <w:gridCol w:w="7695"/>
      <w:gridCol w:w="1925"/>
    </w:tblGrid>
    <w:tr w:rsidR="004A21B9">
      <w:tc>
        <w:tcPr>
          <w:tcW w:w="7695" w:type="dxa"/>
          <w:shd w:val="clear" w:color="auto" w:fill="auto"/>
        </w:tcPr>
        <w:p w:rsidR="004A21B9" w:rsidRDefault="004A21B9">
          <w:pPr>
            <w:spacing w:before="120" w:after="120" w:line="276" w:lineRule="auto"/>
            <w:jc w:val="right"/>
            <w:rPr>
              <w:rFonts w:ascii="Arial" w:eastAsia="Calibri" w:hAnsi="Arial" w:cs="Arial"/>
              <w:sz w:val="16"/>
              <w:szCs w:val="16"/>
              <w:lang w:val="ru-RU"/>
            </w:rPr>
          </w:pPr>
        </w:p>
      </w:tc>
      <w:tc>
        <w:tcPr>
          <w:tcW w:w="1925" w:type="dxa"/>
          <w:shd w:val="clear" w:color="auto" w:fill="auto"/>
          <w:vAlign w:val="center"/>
        </w:tcPr>
        <w:p w:rsidR="004A21B9" w:rsidRDefault="004A21B9">
          <w:pPr>
            <w:spacing w:before="120" w:after="120" w:line="276" w:lineRule="auto"/>
            <w:jc w:val="right"/>
            <w:rPr>
              <w:rFonts w:ascii="Arial" w:eastAsia="Calibri" w:hAnsi="Arial" w:cs="Arial"/>
              <w:i/>
              <w:sz w:val="16"/>
              <w:szCs w:val="16"/>
              <w:lang w:val="ru-RU"/>
            </w:rPr>
          </w:pPr>
        </w:p>
      </w:tc>
    </w:tr>
  </w:tbl>
  <w:p w:rsidR="004A21B9" w:rsidRDefault="004A21B9">
    <w:pPr>
      <w:pStyle w:val="Header"/>
      <w:rPr>
        <w:lang w:val="sr-Cyrl-R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21B9" w:rsidRDefault="004A21B9"/>
  <w:tbl>
    <w:tblPr>
      <w:tblW w:w="0" w:type="auto"/>
      <w:tblLook w:val="04A0" w:firstRow="1" w:lastRow="0" w:firstColumn="1" w:lastColumn="0" w:noHBand="0" w:noVBand="1"/>
    </w:tblPr>
    <w:tblGrid>
      <w:gridCol w:w="7680"/>
      <w:gridCol w:w="2243"/>
    </w:tblGrid>
    <w:tr w:rsidR="004A21B9">
      <w:trPr>
        <w:trHeight w:val="997"/>
      </w:trPr>
      <w:tc>
        <w:tcPr>
          <w:tcW w:w="7680" w:type="dxa"/>
          <w:shd w:val="clear" w:color="auto" w:fill="auto"/>
        </w:tcPr>
        <w:p w:rsidR="004A21B9" w:rsidRDefault="004224C7">
          <w:pPr>
            <w:spacing w:before="120" w:after="120" w:line="276" w:lineRule="auto"/>
            <w:rPr>
              <w:rFonts w:ascii="Arial" w:eastAsia="Calibri" w:hAnsi="Arial" w:cs="Arial"/>
              <w:sz w:val="16"/>
              <w:szCs w:val="16"/>
              <w:lang w:val="ru-RU"/>
            </w:rPr>
          </w:pPr>
          <w:r>
            <w:rPr>
              <w:noProof/>
              <w:lang w:val="sr-Latn-RS" w:eastAsia="sr-Latn-RS"/>
            </w:rPr>
            <w:drawing>
              <wp:anchor distT="0" distB="0" distL="114300" distR="114300" simplePos="0" relativeHeight="251659264" behindDoc="1" locked="0" layoutInCell="1" allowOverlap="1">
                <wp:simplePos x="0" y="0"/>
                <wp:positionH relativeFrom="margin">
                  <wp:posOffset>2162</wp:posOffset>
                </wp:positionH>
                <wp:positionV relativeFrom="page">
                  <wp:posOffset>3244</wp:posOffset>
                </wp:positionV>
                <wp:extent cx="1299765" cy="378940"/>
                <wp:effectExtent l="0" t="0" r="0" b="2540"/>
                <wp:wrapNone/>
                <wp:docPr id="1"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pic:cNvPicPr>
                      </pic:nvPicPr>
                      <pic:blipFill>
                        <a:blip r:embed="rId1"/>
                        <a:stretch/>
                      </pic:blipFill>
                      <pic:spPr bwMode="auto">
                        <a:xfrm>
                          <a:off x="0" y="0"/>
                          <a:ext cx="1369778" cy="399352"/>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243" w:type="dxa"/>
          <w:shd w:val="clear" w:color="auto" w:fill="auto"/>
          <w:vAlign w:val="center"/>
        </w:tcPr>
        <w:p w:rsidR="004A21B9" w:rsidRDefault="004224C7">
          <w:pPr>
            <w:spacing w:before="120" w:after="120" w:line="276" w:lineRule="auto"/>
            <w:jc w:val="right"/>
            <w:rPr>
              <w:rFonts w:ascii="Arial" w:eastAsia="Calibri" w:hAnsi="Arial" w:cs="Arial"/>
              <w:i/>
              <w:sz w:val="20"/>
              <w:szCs w:val="16"/>
              <w:lang w:val="ru-RU"/>
            </w:rPr>
          </w:pPr>
          <w:r>
            <w:rPr>
              <w:rFonts w:ascii="Arial" w:eastAsia="Calibri" w:hAnsi="Arial" w:cs="Arial"/>
              <w:i/>
              <w:sz w:val="20"/>
              <w:szCs w:val="16"/>
              <w:lang w:val="ru-RU"/>
            </w:rPr>
            <w:t>Типска форма</w:t>
          </w:r>
        </w:p>
      </w:tc>
    </w:tr>
  </w:tbl>
  <w:p w:rsidR="004A21B9" w:rsidRDefault="004A21B9">
    <w:pPr>
      <w:pStyle w:val="Header"/>
      <w:rPr>
        <w:rFonts w:ascii="Arial" w:hAnsi="Arial" w:cs="Arial"/>
        <w:sz w:val="20"/>
        <w:lang w:val="sr-Cyrl-R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147111"/>
    <w:multiLevelType w:val="multilevel"/>
    <w:tmpl w:val="F2F414A8"/>
    <w:lvl w:ilvl="0">
      <w:start w:val="5"/>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5C823A27"/>
    <w:multiLevelType w:val="multilevel"/>
    <w:tmpl w:val="477A813E"/>
    <w:lvl w:ilvl="0">
      <w:start w:val="5"/>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64BB14A6"/>
    <w:multiLevelType w:val="multilevel"/>
    <w:tmpl w:val="93CC7012"/>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CBB0323"/>
    <w:multiLevelType w:val="multilevel"/>
    <w:tmpl w:val="08C854CA"/>
    <w:lvl w:ilvl="0">
      <w:start w:val="5"/>
      <w:numFmt w:val="bullet"/>
      <w:lvlText w:val="-"/>
      <w:lvlJc w:val="left"/>
      <w:pPr>
        <w:ind w:left="1080" w:hanging="360"/>
      </w:pPr>
      <w:rPr>
        <w:rFonts w:ascii="Arial" w:eastAsia="Times New Roman"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hideSpellingErrors/>
  <w:documentProtection w:edit="comments" w:enforcement="1" w:cryptProviderType="rsaAES" w:cryptAlgorithmClass="hash" w:cryptAlgorithmType="typeAny" w:cryptAlgorithmSid="14" w:cryptSpinCount="100000" w:hash="6zFHv4SEg5k6yUz5tzuUFTKQNXAawEIT8PYDgvXLrCFqIznDmV4P40sws2N/73heNsspwMQYSSFWD48eE2o8hA==" w:salt="+wh+jQM6dwSDu9+3v3FyT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21B9"/>
    <w:rsid w:val="00292548"/>
    <w:rsid w:val="002C69ED"/>
    <w:rsid w:val="002E62BA"/>
    <w:rsid w:val="0032090F"/>
    <w:rsid w:val="00325F04"/>
    <w:rsid w:val="00360400"/>
    <w:rsid w:val="004224C7"/>
    <w:rsid w:val="004A21B9"/>
    <w:rsid w:val="004C4703"/>
    <w:rsid w:val="004D2828"/>
    <w:rsid w:val="005F18A2"/>
    <w:rsid w:val="00612264"/>
    <w:rsid w:val="00776DA4"/>
    <w:rsid w:val="00871E39"/>
    <w:rsid w:val="00AB60C0"/>
    <w:rsid w:val="00D820A4"/>
    <w:rsid w:val="00E03B6A"/>
    <w:rsid w:val="00FC15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976BF57-477E-40BC-BFFF-E7F8380C3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pPr>
      <w:keepNext/>
      <w:keepLines/>
      <w:spacing w:before="360" w:after="80"/>
      <w:outlineLvl w:val="0"/>
    </w:pPr>
    <w:rPr>
      <w:rFonts w:ascii="Arial" w:eastAsia="Arial" w:hAnsi="Arial" w:cs="Arial"/>
      <w:color w:val="2E74B5"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Arial" w:eastAsia="Arial" w:hAnsi="Arial" w:cs="Arial"/>
      <w:color w:val="2E74B5"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ascii="Arial" w:eastAsia="Arial" w:hAnsi="Arial" w:cs="Arial"/>
      <w:color w:val="2E74B5"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ascii="Arial" w:eastAsia="Arial" w:hAnsi="Arial" w:cs="Arial"/>
      <w:i/>
      <w:iCs/>
      <w:color w:val="2E74B5"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ascii="Arial" w:eastAsia="Arial" w:hAnsi="Arial" w:cs="Arial"/>
      <w:color w:val="2E74B5" w:themeColor="accent1" w:themeShade="BF"/>
    </w:rPr>
  </w:style>
  <w:style w:type="paragraph" w:styleId="Heading6">
    <w:name w:val="heading 6"/>
    <w:basedOn w:val="Normal"/>
    <w:next w:val="Normal"/>
    <w:link w:val="Heading6Char"/>
    <w:uiPriority w:val="9"/>
    <w:unhideWhenUsed/>
    <w:qFormat/>
    <w:pPr>
      <w:keepNext/>
      <w:keepLines/>
      <w:spacing w:before="40"/>
      <w:outlineLvl w:val="5"/>
    </w:pPr>
    <w:rPr>
      <w:rFonts w:ascii="Arial" w:eastAsia="Arial" w:hAnsi="Arial" w:cs="Arial"/>
      <w:i/>
      <w:iCs/>
      <w:color w:val="595959" w:themeColor="text1" w:themeTint="A6"/>
    </w:rPr>
  </w:style>
  <w:style w:type="paragraph" w:styleId="Heading7">
    <w:name w:val="heading 7"/>
    <w:basedOn w:val="Normal"/>
    <w:next w:val="Normal"/>
    <w:link w:val="Heading7Char"/>
    <w:uiPriority w:val="9"/>
    <w:unhideWhenUsed/>
    <w:qFormat/>
    <w:pPr>
      <w:keepNext/>
      <w:keepLines/>
      <w:spacing w:before="40"/>
      <w:outlineLvl w:val="6"/>
    </w:pPr>
    <w:rPr>
      <w:rFonts w:ascii="Arial" w:eastAsia="Arial" w:hAnsi="Arial" w:cs="Arial"/>
      <w:color w:val="595959" w:themeColor="text1" w:themeTint="A6"/>
    </w:rPr>
  </w:style>
  <w:style w:type="paragraph" w:styleId="Heading8">
    <w:name w:val="heading 8"/>
    <w:basedOn w:val="Normal"/>
    <w:next w:val="Normal"/>
    <w:link w:val="Heading8Char"/>
    <w:uiPriority w:val="9"/>
    <w:unhideWhenUsed/>
    <w:qFormat/>
    <w:pPr>
      <w:keepNext/>
      <w:keepLines/>
      <w:outlineLvl w:val="7"/>
    </w:pPr>
    <w:rPr>
      <w:rFonts w:ascii="Arial" w:eastAsia="Arial" w:hAnsi="Arial" w:cs="Arial"/>
      <w:i/>
      <w:iCs/>
      <w:color w:val="272727" w:themeColor="text1" w:themeTint="D8"/>
    </w:rPr>
  </w:style>
  <w:style w:type="paragraph" w:styleId="Heading9">
    <w:name w:val="heading 9"/>
    <w:basedOn w:val="Normal"/>
    <w:next w:val="Normal"/>
    <w:link w:val="Heading9Char"/>
    <w:uiPriority w:val="9"/>
    <w:unhideWhenUsed/>
    <w:qFormat/>
    <w:pPr>
      <w:keepNext/>
      <w:keepLines/>
      <w:outlineLvl w:val="8"/>
    </w:pPr>
    <w:rPr>
      <w:rFonts w:ascii="Arial" w:eastAsia="Arial" w:hAnsi="Arial" w:cs="Arial"/>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Light">
    <w:name w:val="Grid Table Light"/>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styleId="GridTable1Light-Accent2">
    <w:name w:val="Grid Table 1 Light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styleId="GridTable1Light-Accent6">
    <w:name w:val="Grid Table 1 Light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2-Accent1">
    <w:name w:val="Grid Table 2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2-Accent2">
    <w:name w:val="Grid Table 2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2-Accent6">
    <w:name w:val="Grid Table 2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
    <w:name w:val="Grid Table 3"/>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Accent1">
    <w:name w:val="Grid Table 3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3-Accent2">
    <w:name w:val="Grid Table 3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3-Accent6">
    <w:name w:val="Grid Table 3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
    <w:name w:val="Grid Table 4"/>
    <w:basedOn w:val="Table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Accent1">
    <w:name w:val="Grid Table 4 Accent 1"/>
    <w:basedOn w:val="Table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styleId="GridTable4-Accent2">
    <w:name w:val="Grid Table 4 Accent 2"/>
    <w:basedOn w:val="Table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4-Accent6">
    <w:name w:val="Grid Table 4 Accent 6"/>
    <w:basedOn w:val="Table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
    <w:name w:val="Grid Table 5 Dark"/>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styleId="GridTable5Dark-Accent2">
    <w:name w:val="Grid Table 5 Dark Accent 2"/>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ridTable5Dark-Accent5">
    <w:name w:val="Grid Table 5 Dark Accent 5"/>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styleId="GridTable5Dark-Accent6">
    <w:name w:val="Grid Table 5 Dark Accent 6"/>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
    <w:name w:val="Grid Table 6 Colorful"/>
    <w:basedOn w:val="Table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6Colorful-Accent2">
    <w:name w:val="Grid Table 6 Colorful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6Colorful-Accent6">
    <w:name w:val="Grid Table 6 Colorful Accent 6"/>
    <w:basedOn w:val="Table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ridTable7Colorful">
    <w:name w:val="Grid Table 7 Colorful"/>
    <w:basedOn w:val="Table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7Colorful-Accent2">
    <w:name w:val="Grid Table 7 Colorful Accent 2"/>
    <w:basedOn w:val="Table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7Colorful-Accent6">
    <w:name w:val="Grid Table 7 Colorful Accent 6"/>
    <w:basedOn w:val="Table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1Light-Accent1">
    <w:name w:val="List Table 1 Light Accent 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styleId="ListTable1Light-Accent2">
    <w:name w:val="List Table 1 Light Accent 2"/>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styleId="ListTable1Light-Accent6">
    <w:name w:val="List Table 1 Light Accent 6"/>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
    <w:name w:val="List Table 2"/>
    <w:basedOn w:val="Table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2-Accent1">
    <w:name w:val="List Table 2 Accent 1"/>
    <w:basedOn w:val="Table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2-Accent2">
    <w:name w:val="List Table 2 Accent 2"/>
    <w:basedOn w:val="Table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2-Accent6">
    <w:name w:val="List Table 2 Accent 6"/>
    <w:basedOn w:val="Table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
    <w:name w:val="List Table 3"/>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styleId="ListTable3-Accent2">
    <w:name w:val="List Table 3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styleId="ListTable3-Accent6">
    <w:name w:val="List Table 3 Accent 6"/>
    <w:basedOn w:val="Table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4-Accent1">
    <w:name w:val="List Table 4 Accent 1"/>
    <w:basedOn w:val="Table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4-Accent2">
    <w:name w:val="List Table 4 Accent 2"/>
    <w:basedOn w:val="Table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4-Accent6">
    <w:name w:val="List Table 4 Accent 6"/>
    <w:basedOn w:val="Table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
    <w:name w:val="List Table 5 Dark"/>
    <w:basedOn w:val="Table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5Dark-Accent1">
    <w:name w:val="List Table 5 Dark Accent 1"/>
    <w:basedOn w:val="Table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styleId="ListTable5Dark-Accent2">
    <w:name w:val="List Table 5 Dark Accent 2"/>
    <w:basedOn w:val="Table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styleId="ListTable5Dark-Accent6">
    <w:name w:val="List Table 5 Dark Accent 6"/>
    <w:basedOn w:val="Table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
    <w:name w:val="List Table 6 Colorful"/>
    <w:basedOn w:val="Table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6Colorful-Accent2">
    <w:name w:val="List Table 6 Colorful Accent 2"/>
    <w:basedOn w:val="Table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6Colorful-Accent6">
    <w:name w:val="List Table 6 Colorful Accent 6"/>
    <w:basedOn w:val="Table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7Colorful-Accent2">
    <w:name w:val="List Table 7 Colorful Accent 2"/>
    <w:basedOn w:val="Table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7Colorful-Accent6">
    <w:name w:val="List Table 7 Colorful Accent 6"/>
    <w:basedOn w:val="Table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Normal"/>
    <w:uiPriority w:val="99"/>
    <w:pPr>
      <w:spacing w:after="0" w:line="240" w:lineRule="auto"/>
    </w:pPr>
    <w:rPr>
      <w:color w:val="404040"/>
      <w:sz w:val="20"/>
      <w:szCs w:val="20"/>
      <w:lang w:eastAsia="sr-Latn-RS"/>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pPr>
      <w:spacing w:after="0" w:line="240" w:lineRule="auto"/>
    </w:pPr>
    <w:rPr>
      <w:color w:val="404040"/>
      <w:sz w:val="20"/>
      <w:szCs w:val="20"/>
      <w:lang w:eastAsia="sr-Latn-R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pPr>
      <w:spacing w:after="0" w:line="240" w:lineRule="auto"/>
    </w:pPr>
    <w:rPr>
      <w:color w:val="404040"/>
      <w:sz w:val="20"/>
      <w:szCs w:val="20"/>
      <w:lang w:eastAsia="sr-Latn-RS"/>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Normal"/>
    <w:uiPriority w:val="99"/>
    <w:pPr>
      <w:spacing w:after="0" w:line="240" w:lineRule="auto"/>
    </w:pPr>
    <w:rPr>
      <w:color w:val="404040"/>
      <w:sz w:val="20"/>
      <w:szCs w:val="20"/>
      <w:lang w:eastAsia="sr-Latn-R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pPr>
      <w:spacing w:after="0" w:line="240" w:lineRule="auto"/>
    </w:pPr>
    <w:rPr>
      <w:color w:val="404040"/>
      <w:sz w:val="20"/>
      <w:szCs w:val="20"/>
      <w:lang w:eastAsia="sr-Latn-R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pPr>
      <w:spacing w:after="0" w:line="240" w:lineRule="auto"/>
    </w:pPr>
    <w:rPr>
      <w:color w:val="404040"/>
      <w:sz w:val="20"/>
      <w:szCs w:val="20"/>
      <w:lang w:eastAsia="sr-Latn-R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pPr>
      <w:spacing w:after="0" w:line="240" w:lineRule="auto"/>
    </w:pPr>
    <w:rPr>
      <w:color w:val="404040"/>
      <w:sz w:val="20"/>
      <w:szCs w:val="20"/>
      <w:lang w:eastAsia="sr-Latn-RS"/>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Normal"/>
    <w:uiPriority w:val="99"/>
    <w:pPr>
      <w:spacing w:after="0" w:line="240" w:lineRule="auto"/>
    </w:pPr>
    <w:rPr>
      <w:color w:val="404040"/>
      <w:sz w:val="20"/>
      <w:szCs w:val="20"/>
      <w:lang w:eastAsia="sr-Latn-R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DefaultParagraphFont"/>
    <w:link w:val="Heading1"/>
    <w:uiPriority w:val="9"/>
    <w:rPr>
      <w:rFonts w:ascii="Arial" w:eastAsia="Arial" w:hAnsi="Arial" w:cs="Arial"/>
      <w:color w:val="2E74B5" w:themeColor="accent1" w:themeShade="BF"/>
      <w:sz w:val="40"/>
      <w:szCs w:val="40"/>
    </w:rPr>
  </w:style>
  <w:style w:type="character" w:customStyle="1" w:styleId="Heading2Char">
    <w:name w:val="Heading 2 Char"/>
    <w:basedOn w:val="DefaultParagraphFont"/>
    <w:link w:val="Heading2"/>
    <w:uiPriority w:val="9"/>
    <w:rPr>
      <w:rFonts w:ascii="Arial" w:eastAsia="Arial" w:hAnsi="Arial" w:cs="Arial"/>
      <w:color w:val="2E74B5" w:themeColor="accent1" w:themeShade="BF"/>
      <w:sz w:val="32"/>
      <w:szCs w:val="32"/>
    </w:rPr>
  </w:style>
  <w:style w:type="character" w:customStyle="1" w:styleId="Heading3Char">
    <w:name w:val="Heading 3 Char"/>
    <w:basedOn w:val="DefaultParagraphFont"/>
    <w:link w:val="Heading3"/>
    <w:uiPriority w:val="9"/>
    <w:rPr>
      <w:rFonts w:ascii="Arial" w:eastAsia="Arial" w:hAnsi="Arial" w:cs="Arial"/>
      <w:color w:val="2E74B5" w:themeColor="accent1" w:themeShade="BF"/>
      <w:sz w:val="28"/>
      <w:szCs w:val="28"/>
    </w:rPr>
  </w:style>
  <w:style w:type="character" w:customStyle="1" w:styleId="Heading4Char">
    <w:name w:val="Heading 4 Char"/>
    <w:basedOn w:val="DefaultParagraphFont"/>
    <w:link w:val="Heading4"/>
    <w:uiPriority w:val="9"/>
    <w:rPr>
      <w:rFonts w:ascii="Arial" w:eastAsia="Arial" w:hAnsi="Arial" w:cs="Arial"/>
      <w:i/>
      <w:iCs/>
      <w:color w:val="2E74B5" w:themeColor="accent1" w:themeShade="BF"/>
    </w:rPr>
  </w:style>
  <w:style w:type="character" w:customStyle="1" w:styleId="Heading5Char">
    <w:name w:val="Heading 5 Char"/>
    <w:basedOn w:val="DefaultParagraphFont"/>
    <w:link w:val="Heading5"/>
    <w:uiPriority w:val="9"/>
    <w:rPr>
      <w:rFonts w:ascii="Arial" w:eastAsia="Arial" w:hAnsi="Arial" w:cs="Arial"/>
      <w:color w:val="2E74B5"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8Char">
    <w:name w:val="Heading 8 Char"/>
    <w:basedOn w:val="DefaultParagraphFont"/>
    <w:link w:val="Heading8"/>
    <w:uiPriority w:val="9"/>
    <w:rPr>
      <w:rFonts w:ascii="Arial" w:eastAsia="Arial" w:hAnsi="Arial" w:cs="Arial"/>
      <w:i/>
      <w:iCs/>
      <w:color w:val="272727" w:themeColor="text1" w:themeTint="D8"/>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
    <w:uiPriority w:val="10"/>
    <w:qFormat/>
    <w:pPr>
      <w:spacing w:after="80"/>
      <w:contextualSpacing/>
    </w:pPr>
    <w:rPr>
      <w:rFonts w:ascii="Arial" w:eastAsia="Arial" w:hAnsi="Arial" w:cs="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character" w:styleId="IntenseEmphasis">
    <w:name w:val="Intense Emphasis"/>
    <w:basedOn w:val="DefaultParagraphFont"/>
    <w:uiPriority w:val="21"/>
    <w:qFormat/>
    <w:rPr>
      <w:i/>
      <w:iCs/>
      <w:color w:val="2E74B5" w:themeColor="accent1" w:themeShade="BF"/>
    </w:rPr>
  </w:style>
  <w:style w:type="paragraph" w:styleId="IntenseQuote">
    <w:name w:val="Intense Quote"/>
    <w:basedOn w:val="Normal"/>
    <w:next w:val="Normal"/>
    <w:link w:val="IntenseQuoteChar"/>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Pr>
      <w:i/>
      <w:iCs/>
      <w:color w:val="2E74B5" w:themeColor="accent1" w:themeShade="BF"/>
    </w:rPr>
  </w:style>
  <w:style w:type="character" w:styleId="IntenseReference">
    <w:name w:val="Intense Reference"/>
    <w:basedOn w:val="DefaultParagraphFont"/>
    <w:uiPriority w:val="32"/>
    <w:qFormat/>
    <w:rPr>
      <w:b/>
      <w:bCs/>
      <w:smallCaps/>
      <w:color w:val="2E74B5" w:themeColor="accent1" w:themeShade="BF"/>
      <w:spacing w:val="5"/>
    </w:rPr>
  </w:style>
  <w:style w:type="paragraph" w:styleId="NoSpacing">
    <w:name w:val="No Spacing"/>
    <w:basedOn w:val="Normal"/>
    <w:uiPriority w:val="1"/>
    <w:qFormat/>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paragraph" w:styleId="Caption">
    <w:name w:val="caption"/>
    <w:basedOn w:val="Normal"/>
    <w:next w:val="Normal"/>
    <w:uiPriority w:val="35"/>
    <w:unhideWhenUsed/>
    <w:qFormat/>
    <w:pPr>
      <w:spacing w:after="200"/>
    </w:pPr>
    <w:rPr>
      <w:i/>
      <w:iCs/>
      <w:color w:val="44546A" w:themeColor="text2"/>
      <w:sz w:val="18"/>
      <w:szCs w:val="18"/>
    </w:rPr>
  </w:style>
  <w:style w:type="paragraph" w:styleId="FootnoteText">
    <w:name w:val="footnote text"/>
    <w:basedOn w:val="Normal"/>
    <w:link w:val="FootnoteTextChar"/>
    <w:uiPriority w:val="99"/>
    <w:semiHidden/>
    <w:unhideWhenUsed/>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rPr>
      <w:sz w:val="20"/>
      <w:szCs w:val="20"/>
    </w:r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Hyperlink">
    <w:name w:val="Hyperlink"/>
    <w:basedOn w:val="DefaultParagraphFont"/>
    <w:uiPriority w:val="99"/>
    <w:unhideWhenUsed/>
    <w:rPr>
      <w:color w:val="0563C1" w:themeColor="hyperlink"/>
      <w:u w:val="single"/>
    </w:rPr>
  </w:style>
  <w:style w:type="character" w:styleId="FollowedHyperlink">
    <w:name w:val="FollowedHyperlink"/>
    <w:basedOn w:val="DefaultParagraphFont"/>
    <w:uiPriority w:val="99"/>
    <w:semiHidden/>
    <w:unhideWhenUsed/>
    <w:rPr>
      <w:color w:val="954F72" w:themeColor="followedHyperlink"/>
      <w:u w:val="single"/>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paragraph" w:styleId="TOCHeading">
    <w:name w:val="TOC Heading"/>
    <w:uiPriority w:val="39"/>
    <w:unhideWhenUsed/>
  </w:style>
  <w:style w:type="paragraph" w:styleId="TableofFigures">
    <w:name w:val="table of figures"/>
    <w:basedOn w:val="Normal"/>
    <w:next w:val="Normal"/>
    <w:uiPriority w:val="99"/>
    <w:unhideWhenUsed/>
  </w:style>
  <w:style w:type="paragraph" w:styleId="Header">
    <w:name w:val="header"/>
    <w:basedOn w:val="Normal"/>
    <w:link w:val="HeaderChar"/>
    <w:uiPriority w:val="99"/>
    <w:unhideWhenUsed/>
    <w:pPr>
      <w:tabs>
        <w:tab w:val="center" w:pos="4703"/>
        <w:tab w:val="right" w:pos="9406"/>
      </w:tabs>
    </w:pPr>
  </w:style>
  <w:style w:type="character" w:customStyle="1" w:styleId="HeaderChar">
    <w:name w:val="Header Char"/>
    <w:basedOn w:val="DefaultParagraphFont"/>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703"/>
        <w:tab w:val="right" w:pos="9406"/>
      </w:tabs>
    </w:p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lang w:val="en-U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38df9b4ab3ea4cc7cd9ec23f4944f666">
  <xsd:schema xmlns:xsd="http://www.w3.org/2001/XMLSchema" xmlns:xs="http://www.w3.org/2001/XMLSchema" xmlns:p="http://schemas.microsoft.com/office/2006/metadata/properties" xmlns:ns2="b3ef1202-6da4-439b-bd9c-0f518e8f8abc" targetNamespace="http://schemas.microsoft.com/office/2006/metadata/properties" ma:root="true" ma:fieldsID="9873288945b670e8349047d42a0f1c6f"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NamesOfEntries xmlns="b3ef1202-6da4-439b-bd9c-0f518e8f8abc" xsi:nil="true"/>
    <DocumentName xmlns="b3ef1202-6da4-439b-bd9c-0f518e8f8abc" xsi:nil="true"/>
    <ReferesToItemTitle xmlns="b3ef1202-6da4-439b-bd9c-0f518e8f8abc" xsi:nil="true"/>
    <_dlc_DocId xmlns="b3ef1202-6da4-439b-bd9c-0f518e8f8abc">2011-10-114732</_dlc_DocId>
    <_dlc_DocIdUrl xmlns="b3ef1202-6da4-439b-bd9c-0f518e8f8abc">
      <Url>http://nisdms.nis.local/_layouts/DocIdRedir.aspx?ID=2011-10-114732</Url>
      <Description>2011-10-114732</Description>
    </_dlc_DocIdUrl>
    <BarCode xmlns="b3ef1202-6da4-439b-bd9c-0f518e8f8abc">30181128135318509</BarCode>
    <DocumentType xmlns="b3ef1202-6da4-439b-bd9c-0f518e8f8abc">Prilog Nalogodavnog dokumenta</DocumentType>
    <ScanDocumentType xmlns="b3ef1202-6da4-439b-bd9c-0f518e8f8abc">Prilog</ScanDocumentType>
    <NISActive xmlns="b3ef1202-6da4-439b-bd9c-0f518e8f8abc">true</NISActive>
    <DocumentSubType xmlns="b3ef1202-6da4-439b-bd9c-0f518e8f8abc" xsi:nil="true"/>
    <InternalID xmlns="b3ef1202-6da4-439b-bd9c-0f518e8f8abc" xsi:nil="true"/>
  </documentManagement>
</p:properties>
</file>

<file path=customXml/itemProps1.xml><?xml version="1.0" encoding="utf-8"?>
<ds:datastoreItem xmlns:ds="http://schemas.openxmlformats.org/officeDocument/2006/customXml" ds:itemID="{F12905F9-4BBA-4F8B-9842-78B6C845D4E4}">
  <ds:schemaRefs>
    <ds:schemaRef ds:uri="http://schemas.microsoft.com/sharepoint/v3/contenttype/forms"/>
  </ds:schemaRefs>
</ds:datastoreItem>
</file>

<file path=customXml/itemProps2.xml><?xml version="1.0" encoding="utf-8"?>
<ds:datastoreItem xmlns:ds="http://schemas.openxmlformats.org/officeDocument/2006/customXml" ds:itemID="{375629C2-2355-48A8-B900-688D6E2E8B8D}">
  <ds:schemaRefs>
    <ds:schemaRef ds:uri="http://schemas.microsoft.com/sharepoint/events"/>
  </ds:schemaRefs>
</ds:datastoreItem>
</file>

<file path=customXml/itemProps3.xml><?xml version="1.0" encoding="utf-8"?>
<ds:datastoreItem xmlns:ds="http://schemas.openxmlformats.org/officeDocument/2006/customXml" ds:itemID="{79B05143-86B8-4989-A528-531E1277B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C73AF8-34B1-4601-8704-EAC8D1A37370}">
  <ds:schemaRefs>
    <ds:schemaRef ds:uri="http://schemas.microsoft.com/office/2006/metadata/properties"/>
    <ds:schemaRef ds:uri="http://schemas.microsoft.com/office/infopath/2007/PartnerControls"/>
    <ds:schemaRef ds:uri="b3ef1202-6da4-439b-bd9c-0f518e8f8ab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5629</Words>
  <Characters>32090</Characters>
  <Application>Microsoft Office Word</Application>
  <DocSecurity>8</DocSecurity>
  <Lines>267</Lines>
  <Paragraphs>75</Paragraphs>
  <ScaleCrop>false</ScaleCrop>
  <HeadingPairs>
    <vt:vector size="2" baseType="variant">
      <vt:variant>
        <vt:lpstr>Title</vt:lpstr>
      </vt:variant>
      <vt:variant>
        <vt:i4>1</vt:i4>
      </vt:variant>
    </vt:vector>
  </HeadingPairs>
  <TitlesOfParts>
    <vt:vector size="1" baseType="lpstr">
      <vt:lpstr>Prilog 1 UP-08.06.03-004-Model TFU sa obaveznim elementima za Drustvo_к</vt:lpstr>
    </vt:vector>
  </TitlesOfParts>
  <Company>NIS A.D.</Company>
  <LinksUpToDate>false</LinksUpToDate>
  <CharactersWithSpaces>37644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 UP-08.06.03-004-Model TFU sa obaveznim elementima za Drustvo_к</dc:title>
  <dc:subject/>
  <dc:creator>Filip Horvat</dc:creator>
  <cp:keywords>Klasifikacija: За интерну употребу/Restricted</cp:keywords>
  <dc:description/>
  <cp:lastModifiedBy>Marija Todorovic</cp:lastModifiedBy>
  <cp:revision>2</cp:revision>
  <dcterms:created xsi:type="dcterms:W3CDTF">2025-08-28T07:37:00Z</dcterms:created>
  <dcterms:modified xsi:type="dcterms:W3CDTF">2025-08-28T07:37:00Z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dc9b2fcd-8597-4e2a-bd51-2ddc0cc52d6a</vt:lpwstr>
  </property>
  <property fmtid="{D5CDD505-2E9C-101B-9397-08002B2CF9AE}" pid="3" name="DocumentType">
    <vt:lpwstr>Prilog Nalogodavnog dokumenta</vt:lpwstr>
  </property>
  <property fmtid="{D5CDD505-2E9C-101B-9397-08002B2CF9AE}" pid="4" name="ScanDocumentType">
    <vt:lpwstr>Prilog</vt:lpwstr>
  </property>
  <property fmtid="{D5CDD505-2E9C-101B-9397-08002B2CF9AE}" pid="5" name="ContentTypeId">
    <vt:lpwstr>0x0101005F25A6153FC34E53BEDA562282F7BE2A00E707DE6AE5AAD94EA923D273D7FA21DE</vt:lpwstr>
  </property>
  <property fmtid="{D5CDD505-2E9C-101B-9397-08002B2CF9AE}" pid="6" name="BarCode">
    <vt:lpwstr>30181030105053228</vt:lpwstr>
  </property>
  <property fmtid="{D5CDD505-2E9C-101B-9397-08002B2CF9AE}" pid="7" name="_dlc_DocIdItemGuid">
    <vt:lpwstr>18806bb9-8908-4f71-b9c3-9fc7f2b99451</vt:lpwstr>
  </property>
  <property fmtid="{D5CDD505-2E9C-101B-9397-08002B2CF9AE}" pid="8" name="NISKlasifikacija">
    <vt:lpwstr>Za-internu-upotrebu-Restricted</vt:lpwstr>
  </property>
  <property fmtid="{D5CDD505-2E9C-101B-9397-08002B2CF9AE}" pid="9" name="Klasifikacija">
    <vt:lpwstr>Za-internu-upotrebu-Restricted</vt:lpwstr>
  </property>
</Properties>
</file>